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E8" w:rsidRPr="004333E8" w:rsidRDefault="004333E8" w:rsidP="00433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E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миру, 1 - 4 классы</w:t>
      </w:r>
    </w:p>
    <w:tbl>
      <w:tblPr>
        <w:tblStyle w:val="a3"/>
        <w:tblW w:w="9464" w:type="dxa"/>
        <w:tblLayout w:type="fixed"/>
        <w:tblLook w:val="04A0"/>
      </w:tblPr>
      <w:tblGrid>
        <w:gridCol w:w="1809"/>
        <w:gridCol w:w="7655"/>
      </w:tblGrid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E5BFE">
              <w:rPr>
                <w:rFonts w:ascii="Times New Roman" w:hAnsi="Times New Roman"/>
                <w:b/>
                <w:sz w:val="24"/>
                <w:szCs w:val="24"/>
              </w:rPr>
              <w:t>Нормативноправовая</w:t>
            </w:r>
            <w:proofErr w:type="spellEnd"/>
            <w:r w:rsidRPr="001E5BFE">
              <w:rPr>
                <w:rFonts w:ascii="Times New Roman" w:hAnsi="Times New Roman"/>
                <w:b/>
                <w:sz w:val="24"/>
                <w:szCs w:val="24"/>
              </w:rPr>
              <w:t xml:space="preserve"> база для разработки программы</w:t>
            </w:r>
          </w:p>
        </w:tc>
        <w:tc>
          <w:tcPr>
            <w:tcW w:w="7655" w:type="dxa"/>
          </w:tcPr>
          <w:p w:rsidR="001B503C" w:rsidRPr="001B503C" w:rsidRDefault="001B503C" w:rsidP="001B503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03C">
              <w:rPr>
                <w:rFonts w:ascii="Times New Roman" w:hAnsi="Times New Roman"/>
                <w:sz w:val="24"/>
                <w:szCs w:val="24"/>
              </w:rPr>
              <w:t>Рабочая программа по  литературному чтению на родном языке (русском) для начальных классов составлена основе Федерального закона «Об образовании в Российской Федерации»; федерального государственного образовательного стандарта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B503C">
              <w:rPr>
                <w:rFonts w:ascii="Times New Roman" w:hAnsi="Times New Roman"/>
                <w:sz w:val="24"/>
                <w:szCs w:val="24"/>
              </w:rPr>
              <w:t>Закона Российской Федерации от 25 октября 1991 г. № 1807-1 «О языках народов Российской Федерации» (в редакции Федерального закона № 185-ФЗ); Концепции духовно-нравственного развития и воспитания личности гражданина России, планируемых результатов нача</w:t>
            </w:r>
            <w:r>
              <w:rPr>
                <w:rFonts w:ascii="Times New Roman" w:hAnsi="Times New Roman"/>
                <w:sz w:val="24"/>
                <w:szCs w:val="24"/>
              </w:rPr>
              <w:t>льного общего  образования.</w:t>
            </w:r>
            <w:r w:rsidRPr="001B503C">
              <w:rPr>
                <w:rFonts w:ascii="Times New Roman" w:hAnsi="Times New Roman"/>
                <w:sz w:val="24"/>
                <w:szCs w:val="24"/>
              </w:rPr>
              <w:t xml:space="preserve">  Пре</w:t>
            </w:r>
            <w:r>
              <w:rPr>
                <w:rFonts w:ascii="Times New Roman" w:hAnsi="Times New Roman"/>
                <w:sz w:val="24"/>
                <w:szCs w:val="24"/>
              </w:rPr>
              <w:t>дмет</w:t>
            </w:r>
            <w:r w:rsidRPr="001B503C">
              <w:rPr>
                <w:rFonts w:ascii="Times New Roman" w:hAnsi="Times New Roman"/>
                <w:sz w:val="24"/>
                <w:szCs w:val="24"/>
              </w:rPr>
              <w:t xml:space="preserve">  «Литературное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>на родном языке (русском)» входи</w:t>
            </w:r>
            <w:r w:rsidRPr="001B503C">
              <w:rPr>
                <w:rFonts w:ascii="Times New Roman" w:hAnsi="Times New Roman"/>
                <w:sz w:val="24"/>
                <w:szCs w:val="24"/>
              </w:rPr>
              <w:t xml:space="preserve">т в предметную область «Родной язык и литературное чтение на родном языке». </w:t>
            </w:r>
          </w:p>
          <w:p w:rsidR="004333E8" w:rsidRPr="001E5BFE" w:rsidRDefault="004333E8" w:rsidP="001B50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655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Школа России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hAnsi="Times New Roman"/>
                <w:b/>
                <w:sz w:val="24"/>
                <w:szCs w:val="24"/>
              </w:rPr>
              <w:t>Цели и задачи изучения учебного предмета</w:t>
            </w:r>
          </w:p>
        </w:tc>
        <w:tc>
          <w:tcPr>
            <w:tcW w:w="7655" w:type="dxa"/>
          </w:tcPr>
          <w:p w:rsidR="005916BB" w:rsidRPr="005916BB" w:rsidRDefault="005916BB" w:rsidP="005916BB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916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Целями </w:t>
            </w:r>
            <w:r w:rsidRPr="005916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изучения предмета «Литературное чтение на родном (русском) языке» являются: 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культуры.</w:t>
            </w:r>
            <w:proofErr w:type="gramEnd"/>
            <w:r w:rsidRPr="005916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 «Литературное чтение на родном (русском) языке» направлен на решение следующих</w:t>
            </w:r>
            <w:r w:rsidRPr="005916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задач</w:t>
            </w: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5916BB" w:rsidRPr="005916BB" w:rsidRDefault="005916BB" w:rsidP="005916BB">
            <w:pPr>
              <w:shd w:val="clear" w:color="auto" w:fill="FFFFFF"/>
              <w:ind w:left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·</w:t>
            </w:r>
            <w:r w:rsidRPr="005916B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      </w:t>
            </w: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      </w:r>
          </w:p>
          <w:p w:rsidR="005916BB" w:rsidRPr="005916BB" w:rsidRDefault="005916BB" w:rsidP="005916BB">
            <w:pPr>
              <w:shd w:val="clear" w:color="auto" w:fill="FFFFFF"/>
              <w:ind w:left="426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·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14"/>
                <w:szCs w:val="14"/>
              </w:rPr>
              <w:t>    </w:t>
            </w: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      </w:r>
          </w:p>
          <w:p w:rsidR="005916BB" w:rsidRPr="005916BB" w:rsidRDefault="005916BB" w:rsidP="005916BB">
            <w:pPr>
              <w:shd w:val="clear" w:color="auto" w:fill="FFFFFF"/>
              <w:ind w:left="714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·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14"/>
                <w:szCs w:val="14"/>
              </w:rPr>
              <w:t>        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формирование представлений </w:t>
            </w: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основных нравственно-этических ценностях, значимых для национального русского сознания и отраженных в родной литературе;</w:t>
            </w:r>
          </w:p>
          <w:p w:rsidR="005916BB" w:rsidRPr="005916BB" w:rsidRDefault="005916BB" w:rsidP="005916BB">
            <w:pPr>
              <w:shd w:val="clear" w:color="auto" w:fill="FFFFFF"/>
              <w:ind w:left="72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·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14"/>
                <w:szCs w:val="14"/>
              </w:rPr>
              <w:t>        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обогащение знаний о художественно-эстетических возможностях русского языка на основе изучения произведений русской литературы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>;</w:t>
            </w:r>
          </w:p>
          <w:p w:rsidR="005916BB" w:rsidRPr="005916BB" w:rsidRDefault="005916BB" w:rsidP="005916BB">
            <w:pPr>
              <w:shd w:val="clear" w:color="auto" w:fill="FFFFFF"/>
              <w:ind w:left="714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·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14"/>
                <w:szCs w:val="14"/>
              </w:rPr>
              <w:t>        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формирование потребности в постоянном чтении для развития личности, для речевого самосовершенствования;</w:t>
            </w:r>
          </w:p>
          <w:p w:rsidR="005916BB" w:rsidRPr="005916BB" w:rsidRDefault="005916BB" w:rsidP="005916BB">
            <w:pPr>
              <w:shd w:val="clear" w:color="auto" w:fill="FFFFFF"/>
              <w:ind w:left="714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·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14"/>
                <w:szCs w:val="14"/>
              </w:rPr>
              <w:t>        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совершенствование читательских умений понимать и оценивать содержание и специфику различных текстов, участвовать в их обсуждении;</w:t>
            </w:r>
          </w:p>
          <w:p w:rsidR="004333E8" w:rsidRPr="005916BB" w:rsidRDefault="005916BB" w:rsidP="005916BB">
            <w:pPr>
              <w:shd w:val="clear" w:color="auto" w:fill="FFFFFF"/>
              <w:ind w:left="71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·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14"/>
                <w:szCs w:val="14"/>
              </w:rPr>
              <w:t>        </w:t>
            </w:r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развитие всех видов речевой деятельности, приобретение опыта создания устных и письменных высказываний о </w:t>
            </w:r>
            <w:proofErr w:type="gramStart"/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прочитанном</w:t>
            </w:r>
            <w:proofErr w:type="gramEnd"/>
            <w:r w:rsidRPr="005916B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7655" w:type="dxa"/>
          </w:tcPr>
          <w:p w:rsidR="004333E8" w:rsidRPr="001E5BFE" w:rsidRDefault="004333E8" w:rsidP="00603986">
            <w:pPr>
              <w:ind w:left="-15" w:right="213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Рабочая учебная программа включает в себя: </w:t>
            </w:r>
          </w:p>
          <w:p w:rsidR="004333E8" w:rsidRPr="001E5BFE" w:rsidRDefault="004333E8" w:rsidP="00603986">
            <w:pPr>
              <w:numPr>
                <w:ilvl w:val="0"/>
                <w:numId w:val="2"/>
              </w:numPr>
              <w:ind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учебного предмета </w:t>
            </w: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 xml:space="preserve">(личностные, </w:t>
            </w:r>
            <w:proofErr w:type="spellStart"/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предметные </w:t>
            </w:r>
            <w:r w:rsidRPr="001E5B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достижения учащихся)</w:t>
            </w:r>
            <w:r w:rsidRPr="001E5BF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33E8" w:rsidRPr="005916BB" w:rsidRDefault="004333E8" w:rsidP="00603986">
            <w:pPr>
              <w:numPr>
                <w:ilvl w:val="0"/>
                <w:numId w:val="2"/>
              </w:numPr>
              <w:ind w:right="2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hAnsi="Times New Roman"/>
                <w:sz w:val="24"/>
                <w:szCs w:val="24"/>
              </w:rPr>
              <w:t>содержание учебного пред</w:t>
            </w:r>
            <w:r w:rsidRPr="005916BB">
              <w:rPr>
                <w:rFonts w:ascii="Times New Roman" w:hAnsi="Times New Roman"/>
                <w:b/>
                <w:sz w:val="24"/>
                <w:szCs w:val="24"/>
              </w:rPr>
              <w:t xml:space="preserve">мета; </w:t>
            </w:r>
          </w:p>
          <w:p w:rsidR="004333E8" w:rsidRPr="001E5BFE" w:rsidRDefault="004333E8" w:rsidP="00603986">
            <w:pPr>
              <w:numPr>
                <w:ilvl w:val="0"/>
                <w:numId w:val="2"/>
              </w:numPr>
              <w:ind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6BB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  <w:r w:rsidRPr="001E5BFE">
              <w:rPr>
                <w:rFonts w:ascii="Times New Roman" w:hAnsi="Times New Roman"/>
                <w:sz w:val="24"/>
                <w:szCs w:val="24"/>
              </w:rPr>
              <w:t>, в том числе с учётом рабочей программы воспитания с указанием количества часов, отводимых на освоение каждой темы.</w:t>
            </w:r>
          </w:p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Срок </w:t>
            </w:r>
          </w:p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7655" w:type="dxa"/>
          </w:tcPr>
          <w:p w:rsidR="004333E8" w:rsidRPr="005916BB" w:rsidRDefault="004333E8" w:rsidP="006039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6BB">
              <w:rPr>
                <w:rFonts w:ascii="Times New Roman" w:eastAsia="Times New Roman" w:hAnsi="Times New Roman"/>
                <w:sz w:val="24"/>
                <w:szCs w:val="24"/>
              </w:rPr>
              <w:t>4 года.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655" w:type="dxa"/>
          </w:tcPr>
          <w:p w:rsidR="00AA02F6" w:rsidRPr="00AA02F6" w:rsidRDefault="00AA02F6" w:rsidP="00AA02F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часов на изучение учебной дисциплины по классам: 1 класс – </w:t>
            </w: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33часа</w:t>
            </w:r>
            <w:r w:rsidRPr="00AA0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2 класс – </w:t>
            </w: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 часа</w:t>
            </w:r>
            <w:r w:rsidRPr="00AA0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3 класс – </w:t>
            </w: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 часа</w:t>
            </w:r>
            <w:r w:rsidRPr="00AA0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4 класс – 17 часов. Общее</w:t>
            </w:r>
          </w:p>
          <w:p w:rsidR="004333E8" w:rsidRPr="005916BB" w:rsidRDefault="00AA02F6" w:rsidP="00AA02F6">
            <w:pPr>
              <w:shd w:val="clear" w:color="auto" w:fill="FFFFFF"/>
            </w:pPr>
            <w:r w:rsidRPr="005916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часов: 118</w:t>
            </w:r>
            <w:r w:rsidRPr="00AA0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1E5BFE" w:rsidRPr="001E5BFE" w:rsidTr="004333E8">
        <w:tc>
          <w:tcPr>
            <w:tcW w:w="1809" w:type="dxa"/>
          </w:tcPr>
          <w:p w:rsidR="004333E8" w:rsidRPr="001E5BFE" w:rsidRDefault="004333E8" w:rsidP="006039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BFE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7655" w:type="dxa"/>
          </w:tcPr>
          <w:p w:rsidR="004333E8" w:rsidRPr="001E5BFE" w:rsidRDefault="004333E8" w:rsidP="00603986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1E5BFE">
              <w:t xml:space="preserve">Программа обеспечивает достижение выпускниками начальной школы личностных, </w:t>
            </w:r>
            <w:proofErr w:type="spellStart"/>
            <w:r w:rsidRPr="001E5BFE">
              <w:t>метапредметных</w:t>
            </w:r>
            <w:proofErr w:type="spellEnd"/>
            <w:r w:rsidRPr="001E5BFE">
              <w:t xml:space="preserve"> и предметных результатов.</w:t>
            </w:r>
          </w:p>
        </w:tc>
      </w:tr>
    </w:tbl>
    <w:p w:rsidR="004333E8" w:rsidRPr="004333E8" w:rsidRDefault="004333E8" w:rsidP="001E5BFE">
      <w:pPr>
        <w:rPr>
          <w:rFonts w:ascii="Times New Roman" w:hAnsi="Times New Roman" w:cs="Times New Roman"/>
          <w:sz w:val="24"/>
          <w:szCs w:val="24"/>
        </w:rPr>
      </w:pPr>
    </w:p>
    <w:sectPr w:rsidR="004333E8" w:rsidRPr="004333E8" w:rsidSect="00B9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9AB"/>
    <w:multiLevelType w:val="multilevel"/>
    <w:tmpl w:val="8544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E05DB"/>
    <w:multiLevelType w:val="hybridMultilevel"/>
    <w:tmpl w:val="9FD2B124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333E8"/>
    <w:rsid w:val="00050CEB"/>
    <w:rsid w:val="00072E13"/>
    <w:rsid w:val="001B503C"/>
    <w:rsid w:val="001E5BFE"/>
    <w:rsid w:val="00253B4D"/>
    <w:rsid w:val="004333E8"/>
    <w:rsid w:val="005916BB"/>
    <w:rsid w:val="00603986"/>
    <w:rsid w:val="006A7C27"/>
    <w:rsid w:val="008E09FD"/>
    <w:rsid w:val="00AA02F6"/>
    <w:rsid w:val="00B9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0C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annotation text"/>
    <w:basedOn w:val="a"/>
    <w:link w:val="a7"/>
    <w:uiPriority w:val="99"/>
    <w:semiHidden/>
    <w:unhideWhenUsed/>
    <w:rsid w:val="005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16BB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0C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2021-09-28T07:33:00Z</dcterms:created>
  <dcterms:modified xsi:type="dcterms:W3CDTF">2021-09-28T10:34:00Z</dcterms:modified>
</cp:coreProperties>
</file>