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3E8" w:rsidRPr="004333E8" w:rsidRDefault="004333E8" w:rsidP="004333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3E8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окружающему миру, 1 - 4 классы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1809"/>
        <w:gridCol w:w="7655"/>
      </w:tblGrid>
      <w:tr w:rsidR="001E5BFE" w:rsidRPr="001E5BFE" w:rsidTr="004333E8">
        <w:tc>
          <w:tcPr>
            <w:tcW w:w="1809" w:type="dxa"/>
          </w:tcPr>
          <w:p w:rsidR="004333E8" w:rsidRPr="001E5BFE" w:rsidRDefault="004333E8" w:rsidP="006039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1E5BFE">
              <w:rPr>
                <w:rFonts w:ascii="Times New Roman" w:hAnsi="Times New Roman"/>
                <w:b/>
                <w:sz w:val="24"/>
                <w:szCs w:val="24"/>
              </w:rPr>
              <w:t>Нормативноправовая</w:t>
            </w:r>
            <w:proofErr w:type="spellEnd"/>
            <w:r w:rsidRPr="001E5BFE">
              <w:rPr>
                <w:rFonts w:ascii="Times New Roman" w:hAnsi="Times New Roman"/>
                <w:b/>
                <w:sz w:val="24"/>
                <w:szCs w:val="24"/>
              </w:rPr>
              <w:t xml:space="preserve"> база для разработки программы</w:t>
            </w:r>
          </w:p>
        </w:tc>
        <w:tc>
          <w:tcPr>
            <w:tcW w:w="7655" w:type="dxa"/>
          </w:tcPr>
          <w:p w:rsidR="004333E8" w:rsidRPr="001E5BFE" w:rsidRDefault="004333E8" w:rsidP="001E5BF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BFE">
              <w:rPr>
                <w:rFonts w:ascii="Times New Roman" w:hAnsi="Times New Roman"/>
                <w:sz w:val="24"/>
                <w:szCs w:val="24"/>
              </w:rPr>
              <w:t xml:space="preserve">Рабочая программа по окружающему миру для 1 - 4 классов разработана на основе Федерального государственного образовательного стандарта начального общего образования, Концепции </w:t>
            </w:r>
            <w:r w:rsidR="001E5BFE" w:rsidRPr="001E5B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5BFE">
              <w:rPr>
                <w:rFonts w:ascii="Times New Roman" w:hAnsi="Times New Roman"/>
                <w:sz w:val="24"/>
                <w:szCs w:val="24"/>
              </w:rPr>
              <w:t>духовнонравственного</w:t>
            </w:r>
            <w:proofErr w:type="spellEnd"/>
            <w:r w:rsidRPr="001E5BFE">
              <w:rPr>
                <w:rFonts w:ascii="Times New Roman" w:hAnsi="Times New Roman"/>
                <w:sz w:val="24"/>
                <w:szCs w:val="24"/>
              </w:rPr>
              <w:t xml:space="preserve"> развития и воспитания личности гражданина России, планируемых результатов начального общего образования, Программы Министерства образования РФ: Начальное общее образование, авторской программы А. А. Плешакова «Окружающий мир», утвержденной МО РФ в соответствии с требованиями Федерального компонента государственного стандарта начального образования.</w:t>
            </w:r>
          </w:p>
        </w:tc>
      </w:tr>
      <w:tr w:rsidR="001E5BFE" w:rsidRPr="001E5BFE" w:rsidTr="004333E8">
        <w:tc>
          <w:tcPr>
            <w:tcW w:w="1809" w:type="dxa"/>
          </w:tcPr>
          <w:p w:rsidR="004333E8" w:rsidRPr="001E5BFE" w:rsidRDefault="004333E8" w:rsidP="006039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E5BFE">
              <w:rPr>
                <w:rFonts w:ascii="Times New Roman" w:eastAsia="Times New Roman" w:hAnsi="Times New Roman"/>
                <w:b/>
                <w:sz w:val="24"/>
                <w:szCs w:val="24"/>
              </w:rPr>
              <w:t>УМК</w:t>
            </w:r>
          </w:p>
        </w:tc>
        <w:tc>
          <w:tcPr>
            <w:tcW w:w="7655" w:type="dxa"/>
          </w:tcPr>
          <w:p w:rsidR="004333E8" w:rsidRPr="001E5BFE" w:rsidRDefault="004333E8" w:rsidP="0060398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BFE">
              <w:rPr>
                <w:rFonts w:ascii="Times New Roman" w:eastAsia="Times New Roman" w:hAnsi="Times New Roman"/>
                <w:sz w:val="24"/>
                <w:szCs w:val="24"/>
              </w:rPr>
              <w:t>Школа России</w:t>
            </w:r>
          </w:p>
        </w:tc>
      </w:tr>
      <w:tr w:rsidR="001E5BFE" w:rsidRPr="001E5BFE" w:rsidTr="00072E13">
        <w:trPr>
          <w:trHeight w:val="1691"/>
        </w:trPr>
        <w:tc>
          <w:tcPr>
            <w:tcW w:w="1809" w:type="dxa"/>
          </w:tcPr>
          <w:p w:rsidR="004333E8" w:rsidRPr="001E5BFE" w:rsidRDefault="004333E8" w:rsidP="006039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E5BFE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Учебники</w:t>
            </w:r>
          </w:p>
        </w:tc>
        <w:tc>
          <w:tcPr>
            <w:tcW w:w="7655" w:type="dxa"/>
          </w:tcPr>
          <w:p w:rsidR="004333E8" w:rsidRPr="001E5BFE" w:rsidRDefault="004333E8" w:rsidP="006039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BFE">
              <w:rPr>
                <w:rFonts w:ascii="Times New Roman" w:hAnsi="Times New Roman"/>
                <w:sz w:val="24"/>
                <w:szCs w:val="24"/>
              </w:rPr>
              <w:t xml:space="preserve">        А. А. Плешаков Окружающий мир. Учебник для 1класса четырехлетней начальной школы в 2 частях с приложением на электронном носителе. Рекомендовано Министерством образования и науки РФ авт. сост. А.А. Плешаков, Москва.- «Просвещение».</w:t>
            </w:r>
          </w:p>
          <w:p w:rsidR="004333E8" w:rsidRPr="001E5BFE" w:rsidRDefault="004333E8" w:rsidP="006039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BFE">
              <w:rPr>
                <w:rFonts w:ascii="Times New Roman" w:hAnsi="Times New Roman"/>
                <w:sz w:val="24"/>
                <w:szCs w:val="24"/>
              </w:rPr>
              <w:t xml:space="preserve">        А. А. Плешаков «Окружающий мир. 2 класс. Учебник для общеобразовательных учреждений с приложением на электронных носителях. В 2-х частях» Рекомендовано МО и науки РФ М.,«Просвещение».</w:t>
            </w:r>
          </w:p>
          <w:p w:rsidR="004333E8" w:rsidRPr="001E5BFE" w:rsidRDefault="004333E8" w:rsidP="006039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BFE">
              <w:rPr>
                <w:rFonts w:ascii="Times New Roman" w:hAnsi="Times New Roman"/>
                <w:sz w:val="24"/>
                <w:szCs w:val="24"/>
              </w:rPr>
              <w:t xml:space="preserve">         А. А. Плешаков «Окружающий мир. 3 класс. Учебник для общеобразовательных</w:t>
            </w:r>
            <w:proofErr w:type="gramStart"/>
            <w:r w:rsidRPr="001E5BFE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1E5BFE">
              <w:rPr>
                <w:rFonts w:ascii="Times New Roman" w:hAnsi="Times New Roman"/>
                <w:sz w:val="24"/>
                <w:szCs w:val="24"/>
              </w:rPr>
              <w:t xml:space="preserve"> К Д </w:t>
            </w:r>
            <w:proofErr w:type="spellStart"/>
            <w:r w:rsidRPr="001E5BF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1E5BFE">
              <w:rPr>
                <w:rFonts w:ascii="Times New Roman" w:hAnsi="Times New Roman"/>
                <w:sz w:val="24"/>
                <w:szCs w:val="24"/>
              </w:rPr>
              <w:t xml:space="preserve"> К 92 учреждений с приложением на электронных носителях. В 2 -х частях» Рекомендовано МО и науки РФ М.,«Просвещение».</w:t>
            </w:r>
          </w:p>
          <w:p w:rsidR="004333E8" w:rsidRPr="001E5BFE" w:rsidRDefault="004333E8" w:rsidP="006039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BFE">
              <w:rPr>
                <w:rFonts w:ascii="Times New Roman" w:hAnsi="Times New Roman"/>
                <w:sz w:val="24"/>
                <w:szCs w:val="24"/>
              </w:rPr>
              <w:t xml:space="preserve">         А. А. Плешаков «Окружающий мир. 4 класс. Учебник для общеобразовательных учреждений с приложением на электронных носителях. В 2 -х частях» Рекомендовано МО и науки РФ М.,«Просвещение».</w:t>
            </w:r>
          </w:p>
        </w:tc>
      </w:tr>
      <w:tr w:rsidR="001E5BFE" w:rsidRPr="001E5BFE" w:rsidTr="004333E8">
        <w:tc>
          <w:tcPr>
            <w:tcW w:w="1809" w:type="dxa"/>
          </w:tcPr>
          <w:p w:rsidR="004333E8" w:rsidRPr="001E5BFE" w:rsidRDefault="004333E8" w:rsidP="006039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E5BFE">
              <w:rPr>
                <w:rFonts w:ascii="Times New Roman" w:hAnsi="Times New Roman"/>
                <w:b/>
                <w:sz w:val="24"/>
                <w:szCs w:val="24"/>
              </w:rPr>
              <w:t>Цели и задачи изучения учебного предмета</w:t>
            </w:r>
          </w:p>
        </w:tc>
        <w:tc>
          <w:tcPr>
            <w:tcW w:w="7655" w:type="dxa"/>
          </w:tcPr>
          <w:p w:rsidR="00072E13" w:rsidRPr="001E5BFE" w:rsidRDefault="00072E13" w:rsidP="00603986">
            <w:pPr>
              <w:autoSpaceDE w:val="0"/>
              <w:autoSpaceDN w:val="0"/>
              <w:adjustRightInd w:val="0"/>
              <w:ind w:left="34" w:firstLine="3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BFE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1E5BFE">
              <w:rPr>
                <w:rFonts w:ascii="Times New Roman" w:hAnsi="Times New Roman"/>
                <w:sz w:val="24"/>
                <w:szCs w:val="24"/>
              </w:rPr>
              <w:t xml:space="preserve"> изучения курса «Окружающий мир» в начальной школе</w:t>
            </w:r>
          </w:p>
          <w:p w:rsidR="00072E13" w:rsidRPr="001E5BFE" w:rsidRDefault="00072E13" w:rsidP="00603986">
            <w:pPr>
              <w:autoSpaceDE w:val="0"/>
              <w:autoSpaceDN w:val="0"/>
              <w:adjustRightInd w:val="0"/>
              <w:ind w:left="34" w:firstLine="3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BFE">
              <w:rPr>
                <w:rFonts w:ascii="Times New Roman" w:hAnsi="Times New Roman"/>
                <w:sz w:val="24"/>
                <w:szCs w:val="24"/>
              </w:rPr>
              <w:t xml:space="preserve"> - формирование целостной картины мира и осознание места в нем человека; развитие у младшего школьника опыта общения с людьми, обществом и природой. </w:t>
            </w:r>
          </w:p>
          <w:p w:rsidR="00072E13" w:rsidRPr="001E5BFE" w:rsidRDefault="00072E13" w:rsidP="00603986">
            <w:pPr>
              <w:autoSpaceDE w:val="0"/>
              <w:autoSpaceDN w:val="0"/>
              <w:adjustRightInd w:val="0"/>
              <w:ind w:left="34" w:firstLine="3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BFE">
              <w:rPr>
                <w:rFonts w:ascii="Times New Roman" w:hAnsi="Times New Roman"/>
                <w:sz w:val="24"/>
                <w:szCs w:val="24"/>
              </w:rPr>
              <w:t xml:space="preserve">Изучение окружающего мира в начальной школе направлено на достижение следующих </w:t>
            </w:r>
            <w:r w:rsidRPr="001E5BFE">
              <w:rPr>
                <w:rFonts w:ascii="Times New Roman" w:hAnsi="Times New Roman"/>
                <w:b/>
                <w:sz w:val="24"/>
                <w:szCs w:val="24"/>
              </w:rPr>
              <w:t>задач:</w:t>
            </w:r>
            <w:r w:rsidRPr="001E5B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2E13" w:rsidRPr="001E5BFE" w:rsidRDefault="00072E13" w:rsidP="00603986">
            <w:pPr>
              <w:autoSpaceDE w:val="0"/>
              <w:autoSpaceDN w:val="0"/>
              <w:adjustRightInd w:val="0"/>
              <w:ind w:left="34" w:firstLine="3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BFE">
              <w:rPr>
                <w:rFonts w:ascii="Times New Roman" w:hAnsi="Times New Roman"/>
                <w:sz w:val="24"/>
                <w:szCs w:val="24"/>
              </w:rPr>
              <w:t xml:space="preserve">• развитие умений наблюдать, анализировать, обобщать, характеризовать объекты окружающего мира, рассуждать, решать творческие задачи; </w:t>
            </w:r>
          </w:p>
          <w:p w:rsidR="00072E13" w:rsidRPr="001E5BFE" w:rsidRDefault="00072E13" w:rsidP="00603986">
            <w:pPr>
              <w:autoSpaceDE w:val="0"/>
              <w:autoSpaceDN w:val="0"/>
              <w:adjustRightInd w:val="0"/>
              <w:ind w:left="34" w:firstLine="3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BFE">
              <w:rPr>
                <w:rFonts w:ascii="Times New Roman" w:hAnsi="Times New Roman"/>
                <w:sz w:val="24"/>
                <w:szCs w:val="24"/>
              </w:rPr>
              <w:t xml:space="preserve">• освоение знаний об окружающем мире, единстве и различиях природного и социального; о человеке и его месте в природе и в обществе; </w:t>
            </w:r>
          </w:p>
          <w:p w:rsidR="004333E8" w:rsidRPr="001E5BFE" w:rsidRDefault="00072E13" w:rsidP="00603986">
            <w:pPr>
              <w:autoSpaceDE w:val="0"/>
              <w:autoSpaceDN w:val="0"/>
              <w:adjustRightInd w:val="0"/>
              <w:ind w:left="34" w:firstLine="39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BFE">
              <w:rPr>
                <w:rFonts w:ascii="Times New Roman" w:hAnsi="Times New Roman"/>
                <w:sz w:val="24"/>
                <w:szCs w:val="24"/>
              </w:rPr>
              <w:t xml:space="preserve">• воспитание позитивного </w:t>
            </w:r>
            <w:proofErr w:type="gramStart"/>
            <w:r w:rsidRPr="001E5BFE">
              <w:rPr>
                <w:rFonts w:ascii="Times New Roman" w:hAnsi="Times New Roman"/>
                <w:sz w:val="24"/>
                <w:szCs w:val="24"/>
              </w:rPr>
              <w:t>эмоционального-ценностного</w:t>
            </w:r>
            <w:proofErr w:type="gramEnd"/>
            <w:r w:rsidRPr="001E5BFE">
              <w:rPr>
                <w:rFonts w:ascii="Times New Roman" w:hAnsi="Times New Roman"/>
                <w:sz w:val="24"/>
                <w:szCs w:val="24"/>
              </w:rPr>
              <w:t xml:space="preserve"> отношения к окружающему миру; экологической и духовно-нравственной культуры, патриотических чувств; формирование потребности участвовать в творческой деятельности в природе и обществе, сохранять и укреплять здоровье. </w:t>
            </w:r>
          </w:p>
        </w:tc>
      </w:tr>
      <w:tr w:rsidR="001E5BFE" w:rsidRPr="001E5BFE" w:rsidTr="004333E8">
        <w:tc>
          <w:tcPr>
            <w:tcW w:w="1809" w:type="dxa"/>
          </w:tcPr>
          <w:p w:rsidR="004333E8" w:rsidRPr="001E5BFE" w:rsidRDefault="004333E8" w:rsidP="006039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E5BFE">
              <w:rPr>
                <w:rFonts w:ascii="Times New Roman" w:hAnsi="Times New Roman"/>
                <w:b/>
                <w:sz w:val="24"/>
                <w:szCs w:val="24"/>
              </w:rPr>
              <w:t>Содержание программы</w:t>
            </w:r>
          </w:p>
        </w:tc>
        <w:tc>
          <w:tcPr>
            <w:tcW w:w="7655" w:type="dxa"/>
          </w:tcPr>
          <w:p w:rsidR="004333E8" w:rsidRPr="001E5BFE" w:rsidRDefault="004333E8" w:rsidP="00603986">
            <w:pPr>
              <w:ind w:left="-15" w:right="213" w:firstLine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BFE">
              <w:rPr>
                <w:rFonts w:ascii="Times New Roman" w:hAnsi="Times New Roman"/>
                <w:sz w:val="24"/>
                <w:szCs w:val="24"/>
              </w:rPr>
              <w:t xml:space="preserve">Рабочая учебная программа включает в себя: </w:t>
            </w:r>
          </w:p>
          <w:p w:rsidR="004333E8" w:rsidRPr="001E5BFE" w:rsidRDefault="004333E8" w:rsidP="00603986">
            <w:pPr>
              <w:numPr>
                <w:ilvl w:val="0"/>
                <w:numId w:val="2"/>
              </w:numPr>
              <w:ind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BFE">
              <w:rPr>
                <w:rFonts w:ascii="Times New Roman" w:hAnsi="Times New Roman"/>
                <w:sz w:val="24"/>
                <w:szCs w:val="24"/>
              </w:rPr>
              <w:t xml:space="preserve">планируемые результаты освоения учебного предмета </w:t>
            </w:r>
            <w:r w:rsidRPr="001E5BFE">
              <w:rPr>
                <w:rFonts w:ascii="Times New Roman" w:eastAsia="Times New Roman" w:hAnsi="Times New Roman"/>
                <w:sz w:val="24"/>
                <w:szCs w:val="24"/>
              </w:rPr>
              <w:t xml:space="preserve">(личностные, </w:t>
            </w:r>
            <w:proofErr w:type="spellStart"/>
            <w:r w:rsidRPr="001E5BFE">
              <w:rPr>
                <w:rFonts w:ascii="Times New Roman" w:eastAsia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1E5BFE">
              <w:rPr>
                <w:rFonts w:ascii="Times New Roman" w:eastAsia="Times New Roman" w:hAnsi="Times New Roman"/>
                <w:sz w:val="24"/>
                <w:szCs w:val="24"/>
              </w:rPr>
              <w:t xml:space="preserve"> и предметные достижения учащихся)</w:t>
            </w:r>
            <w:r w:rsidRPr="001E5BFE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4333E8" w:rsidRPr="001E5BFE" w:rsidRDefault="004333E8" w:rsidP="00603986">
            <w:pPr>
              <w:numPr>
                <w:ilvl w:val="0"/>
                <w:numId w:val="2"/>
              </w:numPr>
              <w:ind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BFE">
              <w:rPr>
                <w:rFonts w:ascii="Times New Roman" w:hAnsi="Times New Roman"/>
                <w:sz w:val="24"/>
                <w:szCs w:val="24"/>
              </w:rPr>
              <w:t xml:space="preserve">содержание учебного предмета; </w:t>
            </w:r>
          </w:p>
          <w:p w:rsidR="004333E8" w:rsidRPr="001E5BFE" w:rsidRDefault="004333E8" w:rsidP="00603986">
            <w:pPr>
              <w:numPr>
                <w:ilvl w:val="0"/>
                <w:numId w:val="2"/>
              </w:numPr>
              <w:ind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BFE">
              <w:rPr>
                <w:rFonts w:ascii="Times New Roman" w:hAnsi="Times New Roman"/>
                <w:sz w:val="24"/>
                <w:szCs w:val="24"/>
              </w:rPr>
              <w:t xml:space="preserve">тематическое планирование, в том числе с учётом </w:t>
            </w:r>
            <w:r w:rsidRPr="001E5BFE">
              <w:rPr>
                <w:rFonts w:ascii="Times New Roman" w:hAnsi="Times New Roman"/>
                <w:sz w:val="24"/>
                <w:szCs w:val="24"/>
              </w:rPr>
              <w:lastRenderedPageBreak/>
              <w:t>рабочей программы воспитания с указанием количества часов, отводимых на освоение каждой темы.</w:t>
            </w:r>
          </w:p>
          <w:p w:rsidR="004333E8" w:rsidRPr="001E5BFE" w:rsidRDefault="004333E8" w:rsidP="006039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E5BFE" w:rsidRPr="001E5BFE" w:rsidTr="004333E8">
        <w:tc>
          <w:tcPr>
            <w:tcW w:w="1809" w:type="dxa"/>
          </w:tcPr>
          <w:p w:rsidR="004333E8" w:rsidRPr="001E5BFE" w:rsidRDefault="004333E8" w:rsidP="006039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E5BFE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Срок </w:t>
            </w:r>
          </w:p>
          <w:p w:rsidR="004333E8" w:rsidRPr="001E5BFE" w:rsidRDefault="004333E8" w:rsidP="006039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E5BFE">
              <w:rPr>
                <w:rFonts w:ascii="Times New Roman" w:eastAsia="Times New Roman" w:hAnsi="Times New Roman"/>
                <w:b/>
                <w:sz w:val="24"/>
                <w:szCs w:val="24"/>
              </w:rPr>
              <w:t>реализации программы</w:t>
            </w:r>
          </w:p>
        </w:tc>
        <w:tc>
          <w:tcPr>
            <w:tcW w:w="7655" w:type="dxa"/>
          </w:tcPr>
          <w:p w:rsidR="004333E8" w:rsidRPr="001E5BFE" w:rsidRDefault="004333E8" w:rsidP="0060398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BFE">
              <w:rPr>
                <w:rFonts w:ascii="Times New Roman" w:eastAsia="Times New Roman" w:hAnsi="Times New Roman"/>
                <w:sz w:val="24"/>
                <w:szCs w:val="24"/>
              </w:rPr>
              <w:t>4 года.</w:t>
            </w:r>
          </w:p>
        </w:tc>
      </w:tr>
      <w:tr w:rsidR="001E5BFE" w:rsidRPr="001E5BFE" w:rsidTr="004333E8">
        <w:tc>
          <w:tcPr>
            <w:tcW w:w="1809" w:type="dxa"/>
          </w:tcPr>
          <w:p w:rsidR="004333E8" w:rsidRPr="001E5BFE" w:rsidRDefault="004333E8" w:rsidP="006039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E5BFE">
              <w:rPr>
                <w:rFonts w:ascii="Times New Roman" w:eastAsia="Times New Roman" w:hAnsi="Times New Roman"/>
                <w:b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7655" w:type="dxa"/>
          </w:tcPr>
          <w:p w:rsidR="004333E8" w:rsidRPr="001E5BFE" w:rsidRDefault="004333E8" w:rsidP="00603986">
            <w:pPr>
              <w:pStyle w:val="a4"/>
              <w:shd w:val="clear" w:color="auto" w:fill="FFFFFF"/>
              <w:spacing w:before="0" w:beforeAutospacing="0" w:after="150" w:afterAutospacing="0"/>
              <w:jc w:val="both"/>
            </w:pPr>
            <w:r w:rsidRPr="001E5BFE">
              <w:t>На изучение курса «Окружающий мир» в каждом классе начальной школы отводится 2 ч в неделю. Программа рассчитана на 270 ч: 1 класс —66 ч (33 учебные недели), 2, 3 и 4 классы — по 68ч (34 учебные недели).</w:t>
            </w:r>
          </w:p>
        </w:tc>
      </w:tr>
      <w:tr w:rsidR="001E5BFE" w:rsidRPr="001E5BFE" w:rsidTr="004333E8">
        <w:tc>
          <w:tcPr>
            <w:tcW w:w="1809" w:type="dxa"/>
          </w:tcPr>
          <w:p w:rsidR="004333E8" w:rsidRPr="001E5BFE" w:rsidRDefault="004333E8" w:rsidP="006039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E5BFE">
              <w:rPr>
                <w:rFonts w:ascii="Times New Roman" w:eastAsia="Times New Roman" w:hAnsi="Times New Roman"/>
                <w:b/>
                <w:sz w:val="24"/>
                <w:szCs w:val="24"/>
              </w:rPr>
              <w:t>Результаты освоения программы</w:t>
            </w:r>
          </w:p>
        </w:tc>
        <w:tc>
          <w:tcPr>
            <w:tcW w:w="7655" w:type="dxa"/>
          </w:tcPr>
          <w:p w:rsidR="004333E8" w:rsidRPr="001E5BFE" w:rsidRDefault="004333E8" w:rsidP="00603986">
            <w:pPr>
              <w:pStyle w:val="a4"/>
              <w:shd w:val="clear" w:color="auto" w:fill="FFFFFF"/>
              <w:spacing w:before="0" w:beforeAutospacing="0" w:after="150" w:afterAutospacing="0"/>
              <w:jc w:val="both"/>
            </w:pPr>
            <w:r w:rsidRPr="001E5BFE">
              <w:t xml:space="preserve">Программа обеспечивает достижение выпускниками начальной школы личностных, </w:t>
            </w:r>
            <w:proofErr w:type="spellStart"/>
            <w:r w:rsidRPr="001E5BFE">
              <w:t>метапредметных</w:t>
            </w:r>
            <w:proofErr w:type="spellEnd"/>
            <w:r w:rsidRPr="001E5BFE">
              <w:t xml:space="preserve"> и предметных результатов.</w:t>
            </w:r>
          </w:p>
        </w:tc>
      </w:tr>
      <w:tr w:rsidR="001E5BFE" w:rsidRPr="001E5BFE" w:rsidTr="004333E8">
        <w:tc>
          <w:tcPr>
            <w:tcW w:w="1809" w:type="dxa"/>
          </w:tcPr>
          <w:p w:rsidR="004333E8" w:rsidRPr="001E5BFE" w:rsidRDefault="004333E8" w:rsidP="006039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E5BFE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учебного предмета</w:t>
            </w:r>
          </w:p>
        </w:tc>
        <w:tc>
          <w:tcPr>
            <w:tcW w:w="7655" w:type="dxa"/>
          </w:tcPr>
          <w:p w:rsidR="00603986" w:rsidRPr="001E5BFE" w:rsidRDefault="00603986" w:rsidP="00603986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BFE">
              <w:rPr>
                <w:rFonts w:ascii="Times New Roman" w:hAnsi="Times New Roman"/>
                <w:sz w:val="24"/>
                <w:szCs w:val="24"/>
              </w:rPr>
              <w:t>Содержание учебного предмета направлено на формирование целостной картины мира и 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природой,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      </w:r>
          </w:p>
          <w:p w:rsidR="00603986" w:rsidRPr="001E5BFE" w:rsidRDefault="00603986" w:rsidP="00603986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BFE">
              <w:rPr>
                <w:rFonts w:ascii="Times New Roman" w:hAnsi="Times New Roman"/>
                <w:sz w:val="24"/>
                <w:szCs w:val="24"/>
              </w:rPr>
              <w:t>Предмет представлен в программе следующими содержательными линиями:</w:t>
            </w:r>
          </w:p>
          <w:p w:rsidR="00603986" w:rsidRPr="001E5BFE" w:rsidRDefault="00603986" w:rsidP="00603986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BFE">
              <w:rPr>
                <w:rFonts w:ascii="Times New Roman" w:hAnsi="Times New Roman"/>
                <w:sz w:val="24"/>
                <w:szCs w:val="24"/>
              </w:rPr>
              <w:t>-  человек и природа</w:t>
            </w:r>
            <w:r w:rsidR="001E5BFE" w:rsidRPr="001E5BF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03986" w:rsidRPr="001E5BFE" w:rsidRDefault="00603986" w:rsidP="00603986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BFE">
              <w:rPr>
                <w:rFonts w:ascii="Times New Roman" w:hAnsi="Times New Roman"/>
                <w:sz w:val="24"/>
                <w:szCs w:val="24"/>
              </w:rPr>
              <w:t>-  человек и общество</w:t>
            </w:r>
            <w:r w:rsidR="001E5BFE" w:rsidRPr="001E5BF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333E8" w:rsidRPr="001E5BFE" w:rsidRDefault="00603986" w:rsidP="001E5BF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BFE">
              <w:rPr>
                <w:rFonts w:ascii="Times New Roman" w:hAnsi="Times New Roman"/>
                <w:sz w:val="24"/>
                <w:szCs w:val="24"/>
              </w:rPr>
              <w:t>-  правила безопасной жизни</w:t>
            </w:r>
            <w:r w:rsidR="001E5BFE" w:rsidRPr="001E5B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E5BFE" w:rsidRPr="001E5BFE" w:rsidTr="004333E8">
        <w:tc>
          <w:tcPr>
            <w:tcW w:w="1809" w:type="dxa"/>
          </w:tcPr>
          <w:p w:rsidR="004333E8" w:rsidRPr="001E5BFE" w:rsidRDefault="004333E8" w:rsidP="006039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E5BFE">
              <w:rPr>
                <w:rFonts w:ascii="Times New Roman" w:eastAsia="Times New Roman" w:hAnsi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7655" w:type="dxa"/>
          </w:tcPr>
          <w:p w:rsidR="00253B4D" w:rsidRPr="001E5BFE" w:rsidRDefault="00253B4D" w:rsidP="00253B4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BFE">
              <w:rPr>
                <w:rFonts w:ascii="Times New Roman" w:eastAsia="Times New Roman" w:hAnsi="Times New Roman"/>
                <w:sz w:val="24"/>
                <w:szCs w:val="24"/>
              </w:rPr>
              <w:t>Система оценки достижений учащихся проводится по пятибалльной системе:</w:t>
            </w:r>
          </w:p>
          <w:p w:rsidR="00253B4D" w:rsidRPr="001E5BFE" w:rsidRDefault="00253B4D" w:rsidP="00253B4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BFE">
              <w:rPr>
                <w:rFonts w:ascii="Times New Roman" w:eastAsia="Times New Roman" w:hAnsi="Times New Roman"/>
                <w:sz w:val="24"/>
                <w:szCs w:val="24"/>
              </w:rPr>
              <w:t>• с помощью контрольно-обобщающих уроков,</w:t>
            </w:r>
          </w:p>
          <w:p w:rsidR="00253B4D" w:rsidRPr="001E5BFE" w:rsidRDefault="00253B4D" w:rsidP="00253B4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BFE">
              <w:rPr>
                <w:rFonts w:ascii="Times New Roman" w:eastAsia="Times New Roman" w:hAnsi="Times New Roman"/>
                <w:sz w:val="24"/>
                <w:szCs w:val="24"/>
              </w:rPr>
              <w:t>•контроль усвоения осознанности чтения материала с помощью пересказа текста;</w:t>
            </w:r>
          </w:p>
          <w:p w:rsidR="00253B4D" w:rsidRPr="001E5BFE" w:rsidRDefault="00253B4D" w:rsidP="00253B4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BFE">
              <w:rPr>
                <w:rFonts w:ascii="Times New Roman" w:eastAsia="Times New Roman" w:hAnsi="Times New Roman"/>
                <w:sz w:val="24"/>
                <w:szCs w:val="24"/>
              </w:rPr>
              <w:t xml:space="preserve">•проверочные работы. </w:t>
            </w:r>
          </w:p>
          <w:p w:rsidR="00253B4D" w:rsidRPr="001E5BFE" w:rsidRDefault="00253B4D" w:rsidP="00253B4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BFE">
              <w:rPr>
                <w:rFonts w:ascii="Times New Roman" w:eastAsia="Times New Roman" w:hAnsi="Times New Roman"/>
                <w:sz w:val="24"/>
                <w:szCs w:val="24"/>
              </w:rPr>
              <w:t xml:space="preserve">Форма итоговой аттестации </w:t>
            </w:r>
            <w:proofErr w:type="gramStart"/>
            <w:r w:rsidRPr="001E5BFE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253B4D" w:rsidRPr="001E5BFE" w:rsidRDefault="00253B4D" w:rsidP="00253B4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BFE">
              <w:rPr>
                <w:rFonts w:ascii="Times New Roman" w:eastAsia="Times New Roman" w:hAnsi="Times New Roman"/>
                <w:sz w:val="24"/>
                <w:szCs w:val="24"/>
              </w:rPr>
              <w:t>•тестовые задания.</w:t>
            </w:r>
          </w:p>
          <w:p w:rsidR="00253B4D" w:rsidRPr="001E5BFE" w:rsidRDefault="00253B4D" w:rsidP="00253B4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BFE">
              <w:rPr>
                <w:rFonts w:ascii="Times New Roman" w:eastAsia="Times New Roman" w:hAnsi="Times New Roman"/>
                <w:sz w:val="24"/>
                <w:szCs w:val="24"/>
              </w:rPr>
              <w:t>Инструментарий для оценивания результатов:</w:t>
            </w:r>
          </w:p>
          <w:p w:rsidR="00253B4D" w:rsidRPr="001E5BFE" w:rsidRDefault="00253B4D" w:rsidP="00253B4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BFE">
              <w:rPr>
                <w:rFonts w:ascii="Times New Roman" w:eastAsia="Times New Roman" w:hAnsi="Times New Roman"/>
                <w:sz w:val="24"/>
                <w:szCs w:val="24"/>
              </w:rPr>
              <w:t>-самоконтроль, взаимоконтроль;</w:t>
            </w:r>
          </w:p>
          <w:p w:rsidR="00253B4D" w:rsidRPr="001E5BFE" w:rsidRDefault="00253B4D" w:rsidP="00253B4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BFE">
              <w:rPr>
                <w:rFonts w:ascii="Times New Roman" w:eastAsia="Times New Roman" w:hAnsi="Times New Roman"/>
                <w:sz w:val="24"/>
                <w:szCs w:val="24"/>
              </w:rPr>
              <w:t>-словесная отметка;</w:t>
            </w:r>
          </w:p>
          <w:p w:rsidR="00253B4D" w:rsidRPr="001E5BFE" w:rsidRDefault="00253B4D" w:rsidP="00253B4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BFE">
              <w:rPr>
                <w:rFonts w:ascii="Times New Roman" w:eastAsia="Times New Roman" w:hAnsi="Times New Roman"/>
                <w:sz w:val="24"/>
                <w:szCs w:val="24"/>
              </w:rPr>
              <w:t>-письменная оценка;</w:t>
            </w:r>
          </w:p>
          <w:p w:rsidR="00253B4D" w:rsidRPr="001E5BFE" w:rsidRDefault="00253B4D" w:rsidP="00253B4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BFE">
              <w:rPr>
                <w:rFonts w:ascii="Times New Roman" w:eastAsia="Times New Roman" w:hAnsi="Times New Roman"/>
                <w:sz w:val="24"/>
                <w:szCs w:val="24"/>
              </w:rPr>
              <w:t>Для контроля и оценки знаний и умений по предметам данной образовательной области употребляются индивидуальная и  фронтальная устные проверки, разные письменные работы, которые не требуют развернутого ответа с большой издержкой времени, а также самостоятельные практические работы с картами, устройствами, моделями, лабораторным оборудованием, проектные работы.</w:t>
            </w:r>
          </w:p>
          <w:p w:rsidR="00253B4D" w:rsidRPr="001E5BFE" w:rsidRDefault="00253B4D" w:rsidP="00253B4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BFE">
              <w:rPr>
                <w:rFonts w:ascii="Times New Roman" w:eastAsia="Times New Roman" w:hAnsi="Times New Roman"/>
                <w:sz w:val="24"/>
                <w:szCs w:val="24"/>
              </w:rPr>
              <w:t>Письменные работы:</w:t>
            </w:r>
          </w:p>
          <w:p w:rsidR="00253B4D" w:rsidRPr="001E5BFE" w:rsidRDefault="00253B4D" w:rsidP="00253B4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BFE">
              <w:rPr>
                <w:rFonts w:ascii="Times New Roman" w:eastAsia="Times New Roman" w:hAnsi="Times New Roman"/>
                <w:sz w:val="24"/>
                <w:szCs w:val="24"/>
              </w:rPr>
              <w:t xml:space="preserve">Тестовые задания - динамичная форма проверки, направленная на установление уровня </w:t>
            </w:r>
            <w:proofErr w:type="spellStart"/>
            <w:r w:rsidRPr="001E5BFE">
              <w:rPr>
                <w:rFonts w:ascii="Times New Roman" w:eastAsia="Times New Roman" w:hAnsi="Times New Roman"/>
                <w:sz w:val="24"/>
                <w:szCs w:val="24"/>
              </w:rPr>
              <w:t>сформированности</w:t>
            </w:r>
            <w:proofErr w:type="spellEnd"/>
          </w:p>
          <w:p w:rsidR="00253B4D" w:rsidRPr="001E5BFE" w:rsidRDefault="00253B4D" w:rsidP="00253B4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BFE">
              <w:rPr>
                <w:rFonts w:ascii="Times New Roman" w:eastAsia="Times New Roman" w:hAnsi="Times New Roman"/>
                <w:sz w:val="24"/>
                <w:szCs w:val="24"/>
              </w:rPr>
              <w:t>умения использовать свои знания в нестандартных учебных ситуациях.</w:t>
            </w:r>
          </w:p>
          <w:p w:rsidR="00253B4D" w:rsidRPr="001E5BFE" w:rsidRDefault="00253B4D" w:rsidP="00253B4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BFE">
              <w:rPr>
                <w:rFonts w:ascii="Times New Roman" w:eastAsia="Times New Roman" w:hAnsi="Times New Roman"/>
                <w:sz w:val="24"/>
                <w:szCs w:val="24"/>
              </w:rPr>
              <w:t>97-100% - «5»</w:t>
            </w:r>
          </w:p>
          <w:p w:rsidR="00253B4D" w:rsidRPr="001E5BFE" w:rsidRDefault="00253B4D" w:rsidP="00253B4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BFE">
              <w:rPr>
                <w:rFonts w:ascii="Times New Roman" w:eastAsia="Times New Roman" w:hAnsi="Times New Roman"/>
                <w:sz w:val="24"/>
                <w:szCs w:val="24"/>
              </w:rPr>
              <w:t>77-96% - «4»</w:t>
            </w:r>
          </w:p>
          <w:p w:rsidR="00253B4D" w:rsidRPr="001E5BFE" w:rsidRDefault="00253B4D" w:rsidP="00253B4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BFE">
              <w:rPr>
                <w:rFonts w:ascii="Times New Roman" w:eastAsia="Times New Roman" w:hAnsi="Times New Roman"/>
                <w:sz w:val="24"/>
                <w:szCs w:val="24"/>
              </w:rPr>
              <w:t>50-76% - «3»</w:t>
            </w:r>
          </w:p>
          <w:p w:rsidR="004333E8" w:rsidRPr="001E5BFE" w:rsidRDefault="00253B4D" w:rsidP="001E5BFE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BFE">
              <w:rPr>
                <w:rFonts w:ascii="Times New Roman" w:eastAsia="Times New Roman" w:hAnsi="Times New Roman"/>
                <w:sz w:val="24"/>
                <w:szCs w:val="24"/>
              </w:rPr>
              <w:t>Устные ответы: пересказ, ответы на вопросы.</w:t>
            </w:r>
          </w:p>
        </w:tc>
      </w:tr>
    </w:tbl>
    <w:p w:rsidR="004333E8" w:rsidRPr="004333E8" w:rsidRDefault="004333E8" w:rsidP="001E5BF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333E8" w:rsidRPr="004333E8" w:rsidSect="00B95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759AB"/>
    <w:multiLevelType w:val="multilevel"/>
    <w:tmpl w:val="8544E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EE05DB"/>
    <w:multiLevelType w:val="hybridMultilevel"/>
    <w:tmpl w:val="9FD2B124"/>
    <w:lvl w:ilvl="0" w:tplc="04190001">
      <w:start w:val="1"/>
      <w:numFmt w:val="bullet"/>
      <w:lvlText w:val=""/>
      <w:lvlJc w:val="left"/>
      <w:pPr>
        <w:ind w:left="14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3E8"/>
    <w:rsid w:val="00072E13"/>
    <w:rsid w:val="001E5BFE"/>
    <w:rsid w:val="00253B4D"/>
    <w:rsid w:val="004333E8"/>
    <w:rsid w:val="00603986"/>
    <w:rsid w:val="00B9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3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33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User12</cp:lastModifiedBy>
  <cp:revision>4</cp:revision>
  <dcterms:created xsi:type="dcterms:W3CDTF">2021-09-27T14:46:00Z</dcterms:created>
  <dcterms:modified xsi:type="dcterms:W3CDTF">2021-09-28T06:08:00Z</dcterms:modified>
</cp:coreProperties>
</file>