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0E" w:rsidRDefault="006F080E" w:rsidP="006F08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57975" cy="862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73" t="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селе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11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−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близлежащ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деревне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Новопреображенка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реализу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юношеской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спрортивной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«Лыжная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«Баскетбол»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8042"/>
      </w:tblGrid>
      <w:tr w:rsidR="006F080E" w:rsidTr="006348B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F080E" w:rsidRPr="00755DAB" w:rsidTr="006348B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2153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35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35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</w:p>
        </w:tc>
      </w:tr>
      <w:tr w:rsidR="006F080E" w:rsidTr="006348B0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2153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F080E" w:rsidRDefault="006F080E" w:rsidP="006348B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080E" w:rsidRDefault="006F080E" w:rsidP="006348B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080E" w:rsidRDefault="006F080E" w:rsidP="006348B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F080E" w:rsidTr="006348B0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F080E" w:rsidRDefault="006F080E" w:rsidP="006348B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080E" w:rsidRDefault="006F080E" w:rsidP="006348B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080E" w:rsidRDefault="006F080E" w:rsidP="006348B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080E" w:rsidRPr="00A306F3" w:rsidRDefault="006F080E" w:rsidP="006348B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080E" w:rsidRPr="00A306F3" w:rsidRDefault="006F080E" w:rsidP="006348B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080E" w:rsidRPr="00A306F3" w:rsidRDefault="006F080E" w:rsidP="006348B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080E" w:rsidRDefault="006F080E" w:rsidP="006348B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F080E" w:rsidRPr="00755DAB" w:rsidTr="006348B0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F080E" w:rsidRPr="00A306F3" w:rsidRDefault="006F080E" w:rsidP="006348B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080E" w:rsidRPr="00A306F3" w:rsidRDefault="006F080E" w:rsidP="006348B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080E" w:rsidRPr="00A306F3" w:rsidRDefault="006F080E" w:rsidP="006348B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080E" w:rsidRPr="00A306F3" w:rsidRDefault="006F080E" w:rsidP="006348B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6F080E" w:rsidRDefault="006F080E" w:rsidP="006F08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080E" w:rsidRPr="00A306F3" w:rsidRDefault="006F080E" w:rsidP="006F08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080E" w:rsidRPr="00352153" w:rsidRDefault="006F080E" w:rsidP="006F080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080E" w:rsidRDefault="006F080E" w:rsidP="006F080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080E" w:rsidRPr="00A306F3" w:rsidRDefault="006F080E" w:rsidP="006F08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Default="006F080E" w:rsidP="006F08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080E" w:rsidRPr="00A306F3" w:rsidRDefault="006F080E" w:rsidP="006F08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2.4.2.2821-10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«Санитарн</w:t>
      </w:r>
      <w:proofErr w:type="gram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A306F3">
        <w:rPr>
          <w:lang w:val="ru-RU"/>
        </w:rPr>
        <w:br/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бщеобразовательных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учреждениях»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5854">
        <w:rPr>
          <w:rFonts w:hAnsi="Times New Roman" w:cs="Times New Roman"/>
          <w:color w:val="000000"/>
          <w:sz w:val="24"/>
          <w:szCs w:val="24"/>
          <w:lang w:val="ru-RU"/>
        </w:rPr>
        <w:t>http://sussh2016.ucoz.net/gotovo_oop_noo.docx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05854">
        <w:rPr>
          <w:rFonts w:hAnsi="Times New Roman" w:cs="Times New Roman"/>
          <w:color w:val="000000"/>
          <w:sz w:val="24"/>
          <w:szCs w:val="24"/>
          <w:lang w:val="ru-RU"/>
        </w:rPr>
        <w:t>http://sussh2016.ucoz.net/gotovo_ooo_osh-na_sajt.docx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5854">
        <w:rPr>
          <w:lang w:val="ru-RU"/>
        </w:rPr>
        <w:t xml:space="preserve"> 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ориентирован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реализацияФГОС</w:t>
      </w:r>
      <w:proofErr w:type="spell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Default="006F080E" w:rsidP="006F080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6F080E" w:rsidRPr="00745A03" w:rsidRDefault="006F080E" w:rsidP="006F080E">
      <w:pPr>
        <w:spacing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Воспитательная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работа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spellStart"/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Староурюпская</w:t>
      </w:r>
      <w:proofErr w:type="spellEnd"/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основная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общеобразовательная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школа»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проводится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>направлениям</w:t>
      </w:r>
      <w:r w:rsidRPr="00745A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: </w:t>
      </w:r>
      <w:r w:rsidRPr="00745A03">
        <w:rPr>
          <w:rFonts w:ascii="Times New Roman" w:hAnsi="Times New Roman"/>
          <w:sz w:val="24"/>
          <w:szCs w:val="24"/>
          <w:lang w:val="ru-RU"/>
        </w:rPr>
        <w:t>гражданско-патриотическое воспитание, нравственно-эстетическое воспитание, экологическое воспитание, физкультурно-оздоровительное воспитание, трудовое воспитание.</w:t>
      </w:r>
    </w:p>
    <w:p w:rsidR="006F080E" w:rsidRPr="00745A03" w:rsidRDefault="006F080E" w:rsidP="006F080E">
      <w:pPr>
        <w:spacing w:after="0" w:afterAutospacing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Мероприятия, проводимые по направлениям:</w:t>
      </w:r>
    </w:p>
    <w:p w:rsidR="006F080E" w:rsidRPr="00745A03" w:rsidRDefault="006F080E" w:rsidP="006F080E">
      <w:pPr>
        <w:spacing w:before="0" w:beforeAutospacing="0" w:after="0" w:afterAutospacing="0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745A03">
        <w:rPr>
          <w:rFonts w:ascii="Times New Roman" w:hAnsi="Times New Roman"/>
          <w:sz w:val="24"/>
          <w:szCs w:val="24"/>
          <w:u w:val="single"/>
          <w:lang w:val="ru-RU"/>
        </w:rPr>
        <w:t xml:space="preserve">- гражданско-патриотическое воспитание: </w:t>
      </w:r>
    </w:p>
    <w:p w:rsidR="006F080E" w:rsidRPr="00745A03" w:rsidRDefault="006F080E" w:rsidP="006F080E">
      <w:pPr>
        <w:numPr>
          <w:ilvl w:val="0"/>
          <w:numId w:val="11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Тематический классный час «Помним героя!», посвященный юбилею со дня рождения </w:t>
      </w:r>
      <w:proofErr w:type="spellStart"/>
      <w:r w:rsidRPr="00745A03">
        <w:rPr>
          <w:rFonts w:ascii="Times New Roman" w:hAnsi="Times New Roman"/>
          <w:sz w:val="24"/>
          <w:szCs w:val="24"/>
          <w:lang w:val="ru-RU"/>
        </w:rPr>
        <w:t>Н.И.Масалова</w:t>
      </w:r>
      <w:proofErr w:type="spellEnd"/>
    </w:p>
    <w:p w:rsidR="006F080E" w:rsidRPr="00745A03" w:rsidRDefault="006F080E" w:rsidP="006F080E">
      <w:pPr>
        <w:numPr>
          <w:ilvl w:val="0"/>
          <w:numId w:val="11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Тематические уроки «Это моя Родина!», посв.95-летию района </w:t>
      </w:r>
    </w:p>
    <w:p w:rsidR="006F080E" w:rsidRPr="00745A03" w:rsidRDefault="006F080E" w:rsidP="006F080E">
      <w:pPr>
        <w:numPr>
          <w:ilvl w:val="0"/>
          <w:numId w:val="11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Тематические мероприятия, посвященные Дню солидарности в борьбе с терроризмом </w:t>
      </w:r>
    </w:p>
    <w:p w:rsidR="006F080E" w:rsidRPr="00745A03" w:rsidRDefault="006F080E" w:rsidP="006F080E">
      <w:pPr>
        <w:numPr>
          <w:ilvl w:val="0"/>
          <w:numId w:val="11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Единый областной день профориентации, посвященный Дню знаний «Урок успеха: моя будущая профессия»</w:t>
      </w:r>
    </w:p>
    <w:p w:rsidR="006F080E" w:rsidRPr="00745A03" w:rsidRDefault="006F080E" w:rsidP="006F080E">
      <w:pPr>
        <w:numPr>
          <w:ilvl w:val="0"/>
          <w:numId w:val="12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lang w:val="ru-RU"/>
        </w:rPr>
        <w:t>Тематические мероприятия, посвященные Дню народного единства</w:t>
      </w:r>
      <w:r w:rsidRPr="00745A0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F080E" w:rsidRPr="00745A03" w:rsidRDefault="006F080E" w:rsidP="006F080E">
      <w:pPr>
        <w:numPr>
          <w:ilvl w:val="0"/>
          <w:numId w:val="12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lastRenderedPageBreak/>
        <w:t>Тематические пятиминутки «Это нашей истории строки»</w:t>
      </w:r>
    </w:p>
    <w:p w:rsidR="006F080E" w:rsidRPr="00745A03" w:rsidRDefault="006F080E" w:rsidP="006F080E">
      <w:pPr>
        <w:numPr>
          <w:ilvl w:val="0"/>
          <w:numId w:val="12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Тематические беседы «По страницам истории нашего Отечества», посвященные Дню народного единства</w:t>
      </w:r>
    </w:p>
    <w:p w:rsidR="006F080E" w:rsidRPr="00745A03" w:rsidRDefault="006F080E" w:rsidP="006F080E">
      <w:pPr>
        <w:numPr>
          <w:ilvl w:val="0"/>
          <w:numId w:val="12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Тематические мероприятия, посвященные Международному дню против фашизма, расизма и антисемитизма.</w:t>
      </w:r>
    </w:p>
    <w:p w:rsidR="006F080E" w:rsidRPr="00745A03" w:rsidRDefault="006F080E" w:rsidP="006F080E">
      <w:pPr>
        <w:numPr>
          <w:ilvl w:val="0"/>
          <w:numId w:val="12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Урок парламентаризма, посвященный Дню конституции </w:t>
      </w:r>
    </w:p>
    <w:p w:rsidR="006F080E" w:rsidRPr="00745A03" w:rsidRDefault="006F080E" w:rsidP="006F080E">
      <w:pPr>
        <w:pStyle w:val="a5"/>
        <w:numPr>
          <w:ilvl w:val="0"/>
          <w:numId w:val="13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 xml:space="preserve">Мероприятия памяти «День неизвестного солдата», </w:t>
      </w:r>
    </w:p>
    <w:p w:rsidR="006F080E" w:rsidRPr="00745A03" w:rsidRDefault="006F080E" w:rsidP="006F080E">
      <w:pPr>
        <w:pStyle w:val="a5"/>
        <w:numPr>
          <w:ilvl w:val="0"/>
          <w:numId w:val="13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>«День героя»</w:t>
      </w:r>
      <w:r w:rsidRPr="00745A03">
        <w:rPr>
          <w:rFonts w:ascii="Times New Roman" w:hAnsi="Times New Roman"/>
          <w:i w:val="0"/>
          <w:sz w:val="44"/>
          <w:szCs w:val="24"/>
        </w:rPr>
        <w:t xml:space="preserve"> </w:t>
      </w:r>
      <w:r w:rsidRPr="00745A03">
        <w:rPr>
          <w:rFonts w:ascii="Times New Roman" w:hAnsi="Times New Roman"/>
          <w:i w:val="0"/>
          <w:sz w:val="24"/>
          <w:szCs w:val="24"/>
        </w:rPr>
        <w:t>Единый тематический классный час «Кузбасс вчера, сегодня, завтра»</w:t>
      </w:r>
    </w:p>
    <w:p w:rsidR="006F080E" w:rsidRPr="00745A03" w:rsidRDefault="006F080E" w:rsidP="006F080E">
      <w:pPr>
        <w:pStyle w:val="a5"/>
        <w:numPr>
          <w:ilvl w:val="0"/>
          <w:numId w:val="13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>Единый урок истории «Освоение и развитие Кузбасского бассейна»</w:t>
      </w:r>
    </w:p>
    <w:p w:rsidR="006F080E" w:rsidRPr="00745A03" w:rsidRDefault="006F080E" w:rsidP="006F080E">
      <w:pPr>
        <w:numPr>
          <w:ilvl w:val="0"/>
          <w:numId w:val="12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5A03">
        <w:rPr>
          <w:rFonts w:ascii="Times New Roman" w:eastAsia="Calibri" w:hAnsi="Times New Roman"/>
          <w:sz w:val="24"/>
          <w:szCs w:val="24"/>
        </w:rPr>
        <w:t>Урок</w:t>
      </w:r>
      <w:proofErr w:type="spellEnd"/>
      <w:r w:rsidRPr="00745A0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eastAsia="Calibri" w:hAnsi="Times New Roman"/>
          <w:sz w:val="24"/>
          <w:szCs w:val="24"/>
        </w:rPr>
        <w:t>памяти</w:t>
      </w:r>
      <w:proofErr w:type="spellEnd"/>
      <w:r w:rsidRPr="00745A03">
        <w:rPr>
          <w:rFonts w:ascii="Times New Roman" w:eastAsia="Calibri" w:hAnsi="Times New Roman"/>
          <w:sz w:val="24"/>
          <w:szCs w:val="24"/>
        </w:rPr>
        <w:t xml:space="preserve"> о </w:t>
      </w:r>
      <w:proofErr w:type="spellStart"/>
      <w:r w:rsidRPr="00745A03">
        <w:rPr>
          <w:rFonts w:ascii="Times New Roman" w:eastAsia="Calibri" w:hAnsi="Times New Roman"/>
          <w:sz w:val="24"/>
          <w:szCs w:val="24"/>
        </w:rPr>
        <w:t>блокадном</w:t>
      </w:r>
      <w:proofErr w:type="spellEnd"/>
      <w:r w:rsidRPr="00745A0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eastAsia="Calibri" w:hAnsi="Times New Roman"/>
          <w:sz w:val="24"/>
          <w:szCs w:val="24"/>
        </w:rPr>
        <w:t>Ленинграде</w:t>
      </w:r>
      <w:proofErr w:type="spellEnd"/>
    </w:p>
    <w:p w:rsidR="006F080E" w:rsidRPr="00745A03" w:rsidRDefault="006F080E" w:rsidP="006F080E">
      <w:pPr>
        <w:numPr>
          <w:ilvl w:val="0"/>
          <w:numId w:val="12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eastAsia="Calibri" w:hAnsi="Times New Roman"/>
          <w:sz w:val="24"/>
          <w:szCs w:val="24"/>
          <w:lang w:val="ru-RU"/>
        </w:rPr>
        <w:t>Уроки мужества, посвященные Дню неизвестного солдата «Земляки – герои»</w:t>
      </w:r>
    </w:p>
    <w:p w:rsidR="006F080E" w:rsidRPr="00745A03" w:rsidRDefault="006F080E" w:rsidP="006F080E">
      <w:pPr>
        <w:numPr>
          <w:ilvl w:val="0"/>
          <w:numId w:val="12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Смотр строя и песни, инсценировка песен военных лет «Героям войны посвящается» </w:t>
      </w:r>
    </w:p>
    <w:p w:rsidR="006F080E" w:rsidRPr="00745A03" w:rsidRDefault="006F080E" w:rsidP="006F080E">
      <w:pPr>
        <w:numPr>
          <w:ilvl w:val="0"/>
          <w:numId w:val="11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Тематические мероприятия, посвященные Дню воссоединения Крыма с Россией</w:t>
      </w:r>
    </w:p>
    <w:p w:rsidR="006F080E" w:rsidRPr="00745A03" w:rsidRDefault="006F080E" w:rsidP="006F080E">
      <w:pPr>
        <w:numPr>
          <w:ilvl w:val="0"/>
          <w:numId w:val="11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Уроки мужества «Никто не забыт, ничто не забыто»</w:t>
      </w:r>
    </w:p>
    <w:p w:rsidR="006F080E" w:rsidRPr="00745A03" w:rsidRDefault="006F080E" w:rsidP="006F080E">
      <w:pPr>
        <w:numPr>
          <w:ilvl w:val="0"/>
          <w:numId w:val="11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F10A62">
        <w:rPr>
          <w:rFonts w:ascii="Times New Roman" w:hAnsi="Times New Roman"/>
          <w:sz w:val="24"/>
          <w:szCs w:val="24"/>
          <w:lang w:val="ru-RU"/>
        </w:rPr>
        <w:t>Митинг, посвященный Дню Победы «</w:t>
      </w:r>
      <w:r w:rsidRPr="00F10A6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Сохраним память навсегда!</w:t>
      </w:r>
      <w:r w:rsidRPr="00F10A62">
        <w:rPr>
          <w:rFonts w:ascii="Times New Roman" w:hAnsi="Times New Roman"/>
          <w:sz w:val="24"/>
          <w:szCs w:val="24"/>
          <w:lang w:val="ru-RU"/>
        </w:rPr>
        <w:t xml:space="preserve">». </w:t>
      </w:r>
      <w:proofErr w:type="spellStart"/>
      <w:r w:rsidRPr="00745A03">
        <w:rPr>
          <w:rFonts w:ascii="Times New Roman" w:hAnsi="Times New Roman"/>
          <w:sz w:val="24"/>
          <w:szCs w:val="24"/>
        </w:rPr>
        <w:t>Вахта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памяти</w:t>
      </w:r>
      <w:proofErr w:type="spellEnd"/>
    </w:p>
    <w:p w:rsidR="006F080E" w:rsidRPr="00745A03" w:rsidRDefault="006F080E" w:rsidP="006F080E">
      <w:pPr>
        <w:spacing w:before="0" w:beforeAutospacing="0" w:after="0" w:afterAutospacing="0"/>
        <w:ind w:left="-77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6F080E" w:rsidRPr="00745A03" w:rsidRDefault="006F080E" w:rsidP="006F080E">
      <w:pPr>
        <w:spacing w:before="0" w:beforeAutospacing="0" w:after="0" w:afterAutospacing="0"/>
        <w:ind w:left="-7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45A03">
        <w:rPr>
          <w:rFonts w:ascii="Times New Roman" w:hAnsi="Times New Roman"/>
          <w:sz w:val="24"/>
          <w:szCs w:val="24"/>
          <w:u w:val="single"/>
          <w:lang w:val="ru-RU"/>
        </w:rPr>
        <w:t>- нравственно-эстетическое воспитание:</w:t>
      </w:r>
    </w:p>
    <w:p w:rsidR="006F080E" w:rsidRPr="00745A03" w:rsidRDefault="006F080E" w:rsidP="006F080E">
      <w:pPr>
        <w:numPr>
          <w:ilvl w:val="0"/>
          <w:numId w:val="16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A03">
        <w:rPr>
          <w:rFonts w:ascii="Times New Roman" w:hAnsi="Times New Roman"/>
          <w:sz w:val="24"/>
          <w:szCs w:val="24"/>
        </w:rPr>
        <w:t>Торжественная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линейка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45A03">
        <w:rPr>
          <w:rFonts w:ascii="Times New Roman" w:hAnsi="Times New Roman"/>
          <w:sz w:val="24"/>
          <w:szCs w:val="24"/>
        </w:rPr>
        <w:t>День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Знаний</w:t>
      </w:r>
      <w:proofErr w:type="spellEnd"/>
      <w:r w:rsidRPr="00745A03">
        <w:rPr>
          <w:rFonts w:ascii="Times New Roman" w:hAnsi="Times New Roman"/>
          <w:sz w:val="24"/>
          <w:szCs w:val="24"/>
        </w:rPr>
        <w:t>»</w:t>
      </w:r>
    </w:p>
    <w:p w:rsidR="006F080E" w:rsidRPr="00745A03" w:rsidRDefault="006F080E" w:rsidP="006F080E">
      <w:pPr>
        <w:numPr>
          <w:ilvl w:val="0"/>
          <w:numId w:val="16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</w:rPr>
      </w:pPr>
      <w:proofErr w:type="spellStart"/>
      <w:r w:rsidRPr="00745A03">
        <w:rPr>
          <w:rFonts w:ascii="Times New Roman" w:hAnsi="Times New Roman"/>
          <w:sz w:val="24"/>
          <w:szCs w:val="24"/>
        </w:rPr>
        <w:t>Единый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урок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Дружбы</w:t>
      </w:r>
      <w:proofErr w:type="spellEnd"/>
    </w:p>
    <w:p w:rsidR="006F080E" w:rsidRPr="00745A03" w:rsidRDefault="006F080E" w:rsidP="006F080E">
      <w:pPr>
        <w:numPr>
          <w:ilvl w:val="0"/>
          <w:numId w:val="16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lang w:val="ru-RU"/>
        </w:rPr>
        <w:t>Праздничный концерт в СДК ко Дню пожилых людей «</w:t>
      </w:r>
      <w:r w:rsidRPr="00745A03">
        <w:rPr>
          <w:rFonts w:ascii="Times New Roman" w:hAnsi="Times New Roman"/>
          <w:sz w:val="24"/>
          <w:shd w:val="clear" w:color="auto" w:fill="FFFFFF"/>
          <w:lang w:val="ru-RU"/>
        </w:rPr>
        <w:t>Пусть будет теплой осень жизни</w:t>
      </w:r>
      <w:r w:rsidRPr="00745A03">
        <w:rPr>
          <w:rFonts w:ascii="Times New Roman" w:hAnsi="Times New Roman"/>
          <w:sz w:val="24"/>
          <w:lang w:val="ru-RU"/>
        </w:rPr>
        <w:t xml:space="preserve">» </w:t>
      </w:r>
    </w:p>
    <w:p w:rsidR="006F080E" w:rsidRPr="00745A03" w:rsidRDefault="006F080E" w:rsidP="006F080E">
      <w:pPr>
        <w:numPr>
          <w:ilvl w:val="0"/>
          <w:numId w:val="16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lang w:val="ru-RU"/>
        </w:rPr>
        <w:t>Праздник «</w:t>
      </w:r>
      <w:r w:rsidRPr="00745A03">
        <w:rPr>
          <w:rFonts w:ascii="Times New Roman" w:hAnsi="Times New Roman"/>
          <w:sz w:val="24"/>
          <w:shd w:val="clear" w:color="auto" w:fill="FFFFFF"/>
          <w:lang w:val="ru-RU"/>
        </w:rPr>
        <w:t>Любимым</w:t>
      </w:r>
      <w:r w:rsidRPr="00745A03">
        <w:rPr>
          <w:rFonts w:ascii="Times New Roman" w:hAnsi="Times New Roman"/>
          <w:sz w:val="24"/>
          <w:shd w:val="clear" w:color="auto" w:fill="FFFFFF"/>
        </w:rPr>
        <w:t> </w:t>
      </w:r>
      <w:r w:rsidRPr="00745A03">
        <w:rPr>
          <w:rFonts w:ascii="Times New Roman" w:hAnsi="Times New Roman"/>
          <w:bCs/>
          <w:sz w:val="24"/>
          <w:shd w:val="clear" w:color="auto" w:fill="FFFFFF"/>
          <w:lang w:val="ru-RU"/>
        </w:rPr>
        <w:t>учителям</w:t>
      </w:r>
      <w:r w:rsidRPr="00745A03">
        <w:rPr>
          <w:rFonts w:ascii="Times New Roman" w:hAnsi="Times New Roman"/>
          <w:sz w:val="24"/>
          <w:shd w:val="clear" w:color="auto" w:fill="FFFFFF"/>
        </w:rPr>
        <w:t> </w:t>
      </w:r>
      <w:r w:rsidRPr="00745A03">
        <w:rPr>
          <w:rFonts w:ascii="Times New Roman" w:hAnsi="Times New Roman"/>
          <w:sz w:val="24"/>
          <w:shd w:val="clear" w:color="auto" w:fill="FFFFFF"/>
          <w:lang w:val="ru-RU"/>
        </w:rPr>
        <w:t>посвящается</w:t>
      </w:r>
      <w:r w:rsidRPr="00745A03">
        <w:rPr>
          <w:rFonts w:ascii="Times New Roman" w:hAnsi="Times New Roman"/>
          <w:sz w:val="24"/>
          <w:lang w:val="ru-RU"/>
        </w:rPr>
        <w:t xml:space="preserve">», посвященный дню </w:t>
      </w:r>
      <w:proofErr w:type="spellStart"/>
      <w:r w:rsidRPr="00745A03">
        <w:rPr>
          <w:rFonts w:ascii="Times New Roman" w:hAnsi="Times New Roman"/>
          <w:sz w:val="24"/>
        </w:rPr>
        <w:t>Учителя</w:t>
      </w:r>
      <w:proofErr w:type="spellEnd"/>
      <w:r w:rsidRPr="00745A03">
        <w:rPr>
          <w:rFonts w:ascii="Times New Roman" w:hAnsi="Times New Roman"/>
          <w:sz w:val="24"/>
        </w:rPr>
        <w:t xml:space="preserve"> </w:t>
      </w:r>
    </w:p>
    <w:p w:rsidR="006F080E" w:rsidRPr="00745A03" w:rsidRDefault="006F080E" w:rsidP="006F080E">
      <w:pPr>
        <w:numPr>
          <w:ilvl w:val="0"/>
          <w:numId w:val="16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5A03">
        <w:rPr>
          <w:rFonts w:ascii="Times New Roman" w:hAnsi="Times New Roman"/>
          <w:sz w:val="24"/>
        </w:rPr>
        <w:t>Конкурсная</w:t>
      </w:r>
      <w:proofErr w:type="spellEnd"/>
      <w:r w:rsidRPr="00745A03">
        <w:rPr>
          <w:rFonts w:ascii="Times New Roman" w:hAnsi="Times New Roman"/>
          <w:sz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</w:rPr>
        <w:t>программа</w:t>
      </w:r>
      <w:proofErr w:type="spellEnd"/>
      <w:r w:rsidRPr="00745A03">
        <w:rPr>
          <w:rFonts w:ascii="Times New Roman" w:hAnsi="Times New Roman"/>
          <w:sz w:val="24"/>
        </w:rPr>
        <w:t xml:space="preserve"> «</w:t>
      </w:r>
      <w:proofErr w:type="spellStart"/>
      <w:r w:rsidRPr="00745A03">
        <w:rPr>
          <w:rFonts w:ascii="Times New Roman" w:hAnsi="Times New Roman"/>
          <w:sz w:val="24"/>
        </w:rPr>
        <w:t>Мисс</w:t>
      </w:r>
      <w:proofErr w:type="spellEnd"/>
      <w:r w:rsidRPr="00745A03">
        <w:rPr>
          <w:rFonts w:ascii="Times New Roman" w:hAnsi="Times New Roman"/>
          <w:sz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</w:rPr>
        <w:t>Осень</w:t>
      </w:r>
      <w:proofErr w:type="spellEnd"/>
      <w:r w:rsidRPr="00745A03">
        <w:rPr>
          <w:rFonts w:ascii="Times New Roman" w:hAnsi="Times New Roman"/>
          <w:sz w:val="24"/>
        </w:rPr>
        <w:t>»</w:t>
      </w:r>
    </w:p>
    <w:p w:rsidR="006F080E" w:rsidRPr="00745A03" w:rsidRDefault="006F080E" w:rsidP="006F080E">
      <w:pPr>
        <w:numPr>
          <w:ilvl w:val="0"/>
          <w:numId w:val="16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5A03">
        <w:rPr>
          <w:rFonts w:ascii="Times New Roman" w:hAnsi="Times New Roman"/>
          <w:sz w:val="24"/>
          <w:szCs w:val="24"/>
        </w:rPr>
        <w:t>Праздник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A03">
        <w:rPr>
          <w:rFonts w:ascii="Times New Roman" w:hAnsi="Times New Roman"/>
          <w:sz w:val="24"/>
          <w:szCs w:val="24"/>
        </w:rPr>
        <w:t>посвященный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Дню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Матери</w:t>
      </w:r>
      <w:proofErr w:type="spellEnd"/>
    </w:p>
    <w:p w:rsidR="006F080E" w:rsidRPr="00745A03" w:rsidRDefault="006F080E" w:rsidP="006F080E">
      <w:pPr>
        <w:numPr>
          <w:ilvl w:val="0"/>
          <w:numId w:val="16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Классные часы по теме «Отчий дом»</w:t>
      </w:r>
    </w:p>
    <w:p w:rsidR="006F080E" w:rsidRPr="00745A03" w:rsidRDefault="006F080E" w:rsidP="006F080E">
      <w:pPr>
        <w:numPr>
          <w:ilvl w:val="0"/>
          <w:numId w:val="16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Новогодний праздник  «</w:t>
      </w:r>
      <w:r w:rsidRPr="00745A03">
        <w:rPr>
          <w:rFonts w:ascii="Times New Roman" w:hAnsi="Times New Roman"/>
          <w:sz w:val="24"/>
          <w:shd w:val="clear" w:color="auto" w:fill="FFFFFF"/>
          <w:lang w:val="ru-RU"/>
        </w:rPr>
        <w:t>Сказка в Новогоднюю ночь»</w:t>
      </w:r>
      <w:r w:rsidRPr="00745A03">
        <w:rPr>
          <w:rFonts w:ascii="Times New Roman" w:hAnsi="Times New Roman"/>
          <w:sz w:val="24"/>
          <w:szCs w:val="24"/>
          <w:lang w:val="ru-RU"/>
        </w:rPr>
        <w:t xml:space="preserve"> с 1 – 5 классы</w:t>
      </w:r>
    </w:p>
    <w:p w:rsidR="006F080E" w:rsidRPr="00745A03" w:rsidRDefault="006F080E" w:rsidP="006F080E">
      <w:pPr>
        <w:pStyle w:val="a5"/>
        <w:numPr>
          <w:ilvl w:val="0"/>
          <w:numId w:val="14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 xml:space="preserve">Новогодний праздник «В Новый год» с 6 – 9 классы  </w:t>
      </w:r>
    </w:p>
    <w:p w:rsidR="006F080E" w:rsidRPr="00745A03" w:rsidRDefault="006F080E" w:rsidP="006F080E">
      <w:pPr>
        <w:pStyle w:val="a5"/>
        <w:numPr>
          <w:ilvl w:val="0"/>
          <w:numId w:val="14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 xml:space="preserve">Праздник, посвященный Дню </w:t>
      </w:r>
      <w:r w:rsidRPr="00745A03">
        <w:rPr>
          <w:rFonts w:cs="Script MT Bold"/>
          <w:i w:val="0"/>
          <w:sz w:val="24"/>
          <w:szCs w:val="24"/>
        </w:rPr>
        <w:t xml:space="preserve"> </w:t>
      </w:r>
      <w:r w:rsidRPr="00745A03">
        <w:rPr>
          <w:rFonts w:ascii="Times New Roman" w:hAnsi="Times New Roman"/>
          <w:i w:val="0"/>
          <w:sz w:val="24"/>
          <w:szCs w:val="24"/>
        </w:rPr>
        <w:t>защитников</w:t>
      </w:r>
      <w:r w:rsidRPr="00745A03">
        <w:rPr>
          <w:rFonts w:cs="Script MT Bold"/>
          <w:i w:val="0"/>
          <w:sz w:val="24"/>
          <w:szCs w:val="24"/>
        </w:rPr>
        <w:t xml:space="preserve"> </w:t>
      </w:r>
      <w:r w:rsidRPr="00745A03">
        <w:rPr>
          <w:rFonts w:ascii="Times New Roman" w:hAnsi="Times New Roman"/>
          <w:i w:val="0"/>
          <w:sz w:val="24"/>
          <w:szCs w:val="24"/>
        </w:rPr>
        <w:t xml:space="preserve">Отечества </w:t>
      </w:r>
    </w:p>
    <w:p w:rsidR="006F080E" w:rsidRPr="00745A03" w:rsidRDefault="006F080E" w:rsidP="006F080E">
      <w:pPr>
        <w:pStyle w:val="a5"/>
        <w:numPr>
          <w:ilvl w:val="0"/>
          <w:numId w:val="14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>Конкурсная программа к 8 марта «</w:t>
      </w:r>
      <w:r w:rsidRPr="00745A03">
        <w:rPr>
          <w:rFonts w:ascii="Times New Roman" w:hAnsi="Times New Roman"/>
          <w:i w:val="0"/>
          <w:sz w:val="24"/>
          <w:szCs w:val="19"/>
          <w:shd w:val="clear" w:color="auto" w:fill="FFFFFF"/>
        </w:rPr>
        <w:t>Для милых и красивых</w:t>
      </w:r>
      <w:r w:rsidRPr="00745A03">
        <w:rPr>
          <w:rFonts w:ascii="Times New Roman" w:hAnsi="Times New Roman"/>
          <w:i w:val="0"/>
          <w:sz w:val="24"/>
          <w:szCs w:val="24"/>
        </w:rPr>
        <w:t>»</w:t>
      </w:r>
    </w:p>
    <w:p w:rsidR="006F080E" w:rsidRPr="00745A03" w:rsidRDefault="006F080E" w:rsidP="006F080E">
      <w:pPr>
        <w:pStyle w:val="a5"/>
        <w:numPr>
          <w:ilvl w:val="0"/>
          <w:numId w:val="15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745A03">
        <w:rPr>
          <w:rFonts w:ascii="Times New Roman" w:hAnsi="Times New Roman"/>
          <w:i w:val="0"/>
          <w:sz w:val="24"/>
          <w:szCs w:val="24"/>
        </w:rPr>
        <w:t>Выпускной</w:t>
      </w:r>
      <w:proofErr w:type="gramEnd"/>
      <w:r w:rsidRPr="00745A03">
        <w:rPr>
          <w:rFonts w:ascii="Times New Roman" w:hAnsi="Times New Roman"/>
          <w:i w:val="0"/>
          <w:sz w:val="24"/>
          <w:szCs w:val="24"/>
        </w:rPr>
        <w:t xml:space="preserve"> в 4 классе.</w:t>
      </w:r>
    </w:p>
    <w:p w:rsidR="006F080E" w:rsidRPr="00745A03" w:rsidRDefault="006F080E" w:rsidP="006F080E">
      <w:pPr>
        <w:pStyle w:val="a5"/>
        <w:numPr>
          <w:ilvl w:val="0"/>
          <w:numId w:val="13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>Праздник Последнего звонка «Звонок для нас звучит последний»</w:t>
      </w:r>
    </w:p>
    <w:p w:rsidR="006F080E" w:rsidRPr="00745A03" w:rsidRDefault="006F080E" w:rsidP="006F080E">
      <w:pPr>
        <w:spacing w:after="0" w:afterAutospacing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45A03">
        <w:rPr>
          <w:rFonts w:ascii="Times New Roman" w:hAnsi="Times New Roman"/>
          <w:sz w:val="24"/>
          <w:szCs w:val="24"/>
          <w:u w:val="single"/>
          <w:lang w:val="ru-RU"/>
        </w:rPr>
        <w:t>- экологическое воспитание:</w:t>
      </w:r>
    </w:p>
    <w:p w:rsidR="006F080E" w:rsidRPr="00745A03" w:rsidRDefault="006F080E" w:rsidP="006F080E">
      <w:pPr>
        <w:numPr>
          <w:ilvl w:val="0"/>
          <w:numId w:val="17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</w:rPr>
      </w:pPr>
      <w:proofErr w:type="spellStart"/>
      <w:r w:rsidRPr="00745A03">
        <w:rPr>
          <w:rFonts w:ascii="Times New Roman" w:hAnsi="Times New Roman"/>
          <w:sz w:val="24"/>
          <w:szCs w:val="24"/>
        </w:rPr>
        <w:t>Урок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чистоты</w:t>
      </w:r>
      <w:proofErr w:type="spellEnd"/>
    </w:p>
    <w:p w:rsidR="006F080E" w:rsidRPr="00601056" w:rsidRDefault="006F080E" w:rsidP="006F080E">
      <w:pPr>
        <w:numPr>
          <w:ilvl w:val="0"/>
          <w:numId w:val="17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hyperlink r:id="rId6" w:tgtFrame="_blank" w:history="1">
        <w:r w:rsidRPr="00601056">
          <w:rPr>
            <w:rStyle w:val="a6"/>
            <w:rFonts w:ascii="Times New Roman" w:hAnsi="Times New Roman"/>
            <w:color w:val="auto"/>
            <w:sz w:val="24"/>
            <w:u w:val="none"/>
            <w:bdr w:val="none" w:sz="0" w:space="0" w:color="auto" w:frame="1"/>
            <w:shd w:val="clear" w:color="auto" w:fill="FFFFFF"/>
            <w:lang w:val="ru-RU"/>
          </w:rPr>
          <w:t>Всероссийский урок</w:t>
        </w:r>
        <w:r w:rsidRPr="00601056">
          <w:rPr>
            <w:rStyle w:val="a6"/>
            <w:rFonts w:ascii="Times New Roman" w:hAnsi="Times New Roman"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> </w:t>
        </w:r>
        <w:r w:rsidRPr="00601056">
          <w:rPr>
            <w:rStyle w:val="a6"/>
            <w:rFonts w:ascii="Times New Roman" w:hAnsi="Times New Roman"/>
            <w:color w:val="auto"/>
            <w:sz w:val="24"/>
            <w:u w:val="none"/>
            <w:bdr w:val="none" w:sz="0" w:space="0" w:color="auto" w:frame="1"/>
            <w:shd w:val="clear" w:color="auto" w:fill="FFFFFF"/>
            <w:lang w:val="ru-RU"/>
          </w:rPr>
          <w:t>«Экология и энергосбережение»</w:t>
        </w:r>
        <w:r w:rsidRPr="00601056">
          <w:rPr>
            <w:rStyle w:val="a6"/>
            <w:rFonts w:ascii="Times New Roman" w:hAnsi="Times New Roman"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> </w:t>
        </w:r>
        <w:r w:rsidRPr="00601056">
          <w:rPr>
            <w:rStyle w:val="a6"/>
            <w:rFonts w:ascii="Times New Roman" w:hAnsi="Times New Roman"/>
            <w:color w:val="auto"/>
            <w:sz w:val="24"/>
            <w:u w:val="none"/>
            <w:bdr w:val="none" w:sz="0" w:space="0" w:color="auto" w:frame="1"/>
            <w:shd w:val="clear" w:color="auto" w:fill="FFFFFF"/>
            <w:lang w:val="ru-RU"/>
          </w:rPr>
          <w:t>в рамках Всероссийского фестиваля энергосбережения #</w:t>
        </w:r>
        <w:proofErr w:type="spellStart"/>
        <w:r w:rsidRPr="00601056">
          <w:rPr>
            <w:rStyle w:val="a6"/>
            <w:rFonts w:ascii="Times New Roman" w:hAnsi="Times New Roman"/>
            <w:color w:val="auto"/>
            <w:sz w:val="24"/>
            <w:u w:val="none"/>
            <w:bdr w:val="none" w:sz="0" w:space="0" w:color="auto" w:frame="1"/>
            <w:shd w:val="clear" w:color="auto" w:fill="FFFFFF"/>
            <w:lang w:val="ru-RU"/>
          </w:rPr>
          <w:t>ВместеЯрче</w:t>
        </w:r>
        <w:proofErr w:type="spellEnd"/>
      </w:hyperlink>
    </w:p>
    <w:p w:rsidR="006F080E" w:rsidRPr="00745A03" w:rsidRDefault="006F080E" w:rsidP="006F080E">
      <w:pPr>
        <w:numPr>
          <w:ilvl w:val="0"/>
          <w:numId w:val="17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5A03">
        <w:rPr>
          <w:rFonts w:ascii="Times New Roman" w:hAnsi="Times New Roman"/>
          <w:sz w:val="24"/>
        </w:rPr>
        <w:t>Акция</w:t>
      </w:r>
      <w:proofErr w:type="spellEnd"/>
      <w:r w:rsidRPr="00745A03">
        <w:rPr>
          <w:rFonts w:ascii="Times New Roman" w:hAnsi="Times New Roman"/>
          <w:sz w:val="24"/>
        </w:rPr>
        <w:t xml:space="preserve"> «</w:t>
      </w:r>
      <w:proofErr w:type="spellStart"/>
      <w:r w:rsidRPr="00745A03">
        <w:rPr>
          <w:rFonts w:ascii="Times New Roman" w:hAnsi="Times New Roman"/>
          <w:sz w:val="24"/>
        </w:rPr>
        <w:t>Чистый</w:t>
      </w:r>
      <w:proofErr w:type="spellEnd"/>
      <w:r w:rsidRPr="00745A03">
        <w:rPr>
          <w:rFonts w:ascii="Times New Roman" w:hAnsi="Times New Roman"/>
          <w:sz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</w:rPr>
        <w:t>школьный</w:t>
      </w:r>
      <w:proofErr w:type="spellEnd"/>
      <w:r w:rsidRPr="00745A03">
        <w:rPr>
          <w:rFonts w:ascii="Times New Roman" w:hAnsi="Times New Roman"/>
          <w:sz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</w:rPr>
        <w:t>двор</w:t>
      </w:r>
      <w:proofErr w:type="spellEnd"/>
      <w:r w:rsidRPr="00745A03">
        <w:rPr>
          <w:rFonts w:ascii="Times New Roman" w:hAnsi="Times New Roman"/>
          <w:sz w:val="24"/>
        </w:rPr>
        <w:t>»</w:t>
      </w:r>
    </w:p>
    <w:p w:rsidR="006F080E" w:rsidRPr="00745A03" w:rsidRDefault="006F080E" w:rsidP="006F080E">
      <w:pPr>
        <w:numPr>
          <w:ilvl w:val="0"/>
          <w:numId w:val="17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5A03">
        <w:rPr>
          <w:rFonts w:ascii="Times New Roman" w:hAnsi="Times New Roman"/>
          <w:sz w:val="24"/>
          <w:szCs w:val="24"/>
        </w:rPr>
        <w:t>По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страницам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Красной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книги</w:t>
      </w:r>
      <w:proofErr w:type="spellEnd"/>
    </w:p>
    <w:p w:rsidR="006F080E" w:rsidRPr="00745A03" w:rsidRDefault="006F080E" w:rsidP="006F080E">
      <w:pPr>
        <w:pStyle w:val="a5"/>
        <w:numPr>
          <w:ilvl w:val="0"/>
          <w:numId w:val="13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napToGrid w:val="0"/>
          <w:sz w:val="24"/>
          <w:szCs w:val="24"/>
        </w:rPr>
        <w:t>Устный журнал «</w:t>
      </w:r>
      <w:r w:rsidRPr="00745A03">
        <w:rPr>
          <w:rFonts w:ascii="Times New Roman" w:hAnsi="Times New Roman"/>
          <w:i w:val="0"/>
          <w:sz w:val="24"/>
          <w:szCs w:val="24"/>
          <w:shd w:val="clear" w:color="auto" w:fill="FFFFFF"/>
        </w:rPr>
        <w:t>Эта хрупкая планета под названием Земля</w:t>
      </w:r>
      <w:r w:rsidRPr="00745A03">
        <w:rPr>
          <w:rFonts w:ascii="Times New Roman" w:hAnsi="Times New Roman"/>
          <w:i w:val="0"/>
          <w:snapToGrid w:val="0"/>
          <w:sz w:val="24"/>
          <w:szCs w:val="24"/>
        </w:rPr>
        <w:t>»</w:t>
      </w:r>
    </w:p>
    <w:p w:rsidR="006F080E" w:rsidRPr="00745A03" w:rsidRDefault="006F080E" w:rsidP="006F080E">
      <w:pPr>
        <w:numPr>
          <w:ilvl w:val="0"/>
          <w:numId w:val="17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Беседа «Весенние проделки сердца природы»</w:t>
      </w:r>
    </w:p>
    <w:p w:rsidR="006F080E" w:rsidRPr="00745A03" w:rsidRDefault="006F080E" w:rsidP="006F080E">
      <w:pPr>
        <w:pStyle w:val="a5"/>
        <w:numPr>
          <w:ilvl w:val="0"/>
          <w:numId w:val="13"/>
        </w:numPr>
        <w:ind w:left="283"/>
        <w:jc w:val="both"/>
        <w:rPr>
          <w:rFonts w:ascii="Times New Roman" w:hAnsi="Times New Roman"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>Трудовые десанты, экологические субботники по благоустройству пришкольных территорий  «Мой подарок родной земле»</w:t>
      </w:r>
    </w:p>
    <w:p w:rsidR="006F080E" w:rsidRPr="00745A03" w:rsidRDefault="006F080E" w:rsidP="006F080E">
      <w:pPr>
        <w:numPr>
          <w:ilvl w:val="0"/>
          <w:numId w:val="17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Экологический марафон по благоустройству пришкольных территорий «Мой подарок родной земле », посвященный 300-летию </w:t>
      </w:r>
      <w:proofErr w:type="spellStart"/>
      <w:r w:rsidRPr="00745A03">
        <w:rPr>
          <w:rFonts w:ascii="Times New Roman" w:hAnsi="Times New Roman"/>
          <w:sz w:val="24"/>
          <w:szCs w:val="24"/>
        </w:rPr>
        <w:t>Кузбасса</w:t>
      </w:r>
      <w:proofErr w:type="spellEnd"/>
    </w:p>
    <w:p w:rsidR="006F080E" w:rsidRPr="00745A03" w:rsidRDefault="006F080E" w:rsidP="006F080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6F080E" w:rsidRPr="00745A03" w:rsidRDefault="006F080E" w:rsidP="006F080E">
      <w:pPr>
        <w:spacing w:before="0" w:beforeAutospacing="0" w:after="0" w:afterAutospacing="0"/>
        <w:rPr>
          <w:rFonts w:ascii="Times New Roman" w:hAnsi="Times New Roman"/>
          <w:sz w:val="24"/>
          <w:szCs w:val="24"/>
          <w:u w:val="single"/>
          <w:lang w:val="ru-RU"/>
        </w:rPr>
      </w:pPr>
      <w:r w:rsidRPr="00745A03">
        <w:rPr>
          <w:rFonts w:ascii="Times New Roman" w:hAnsi="Times New Roman"/>
          <w:szCs w:val="24"/>
          <w:u w:val="single"/>
          <w:lang w:val="ru-RU"/>
        </w:rPr>
        <w:t xml:space="preserve">- </w:t>
      </w:r>
      <w:r w:rsidRPr="00745A03">
        <w:rPr>
          <w:rFonts w:ascii="Times New Roman" w:hAnsi="Times New Roman"/>
          <w:sz w:val="24"/>
          <w:szCs w:val="24"/>
          <w:u w:val="single"/>
          <w:lang w:val="ru-RU"/>
        </w:rPr>
        <w:t>физкультурно-оздоровительное воспитание:</w:t>
      </w:r>
    </w:p>
    <w:p w:rsidR="006F080E" w:rsidRPr="00745A03" w:rsidRDefault="006F080E" w:rsidP="006F080E">
      <w:pPr>
        <w:numPr>
          <w:ilvl w:val="0"/>
          <w:numId w:val="18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Кросс «Золотая осень», посвященный началу учебного года</w:t>
      </w:r>
    </w:p>
    <w:p w:rsidR="006F080E" w:rsidRPr="00745A03" w:rsidRDefault="006F080E" w:rsidP="006F080E">
      <w:pPr>
        <w:numPr>
          <w:ilvl w:val="0"/>
          <w:numId w:val="18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5A03">
        <w:rPr>
          <w:rFonts w:ascii="Times New Roman" w:hAnsi="Times New Roman"/>
          <w:sz w:val="24"/>
          <w:szCs w:val="24"/>
          <w:lang w:val="ru-RU"/>
        </w:rPr>
        <w:t>Антинаркотическая</w:t>
      </w:r>
      <w:proofErr w:type="spellEnd"/>
      <w:r w:rsidRPr="00745A03">
        <w:rPr>
          <w:rFonts w:ascii="Times New Roman" w:hAnsi="Times New Roman"/>
          <w:sz w:val="24"/>
          <w:szCs w:val="24"/>
          <w:lang w:val="ru-RU"/>
        </w:rPr>
        <w:t xml:space="preserve"> акция «Спорт – альтернатива пагубным привычкам»</w:t>
      </w:r>
    </w:p>
    <w:p w:rsidR="006F080E" w:rsidRPr="00745A03" w:rsidRDefault="006F080E" w:rsidP="006F080E">
      <w:pPr>
        <w:numPr>
          <w:ilvl w:val="0"/>
          <w:numId w:val="18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lang w:val="ru-RU"/>
        </w:rPr>
        <w:lastRenderedPageBreak/>
        <w:t xml:space="preserve">Профилактические беседы о вреде курения, алкоголя и наркотиков, в рамках </w:t>
      </w:r>
      <w:proofErr w:type="spellStart"/>
      <w:r w:rsidRPr="00745A03">
        <w:rPr>
          <w:rFonts w:ascii="Times New Roman" w:hAnsi="Times New Roman"/>
          <w:sz w:val="24"/>
          <w:lang w:val="ru-RU"/>
        </w:rPr>
        <w:t>Антинаркотической</w:t>
      </w:r>
      <w:proofErr w:type="spellEnd"/>
      <w:r w:rsidRPr="00745A03">
        <w:rPr>
          <w:rFonts w:ascii="Times New Roman" w:hAnsi="Times New Roman"/>
          <w:sz w:val="24"/>
          <w:lang w:val="ru-RU"/>
        </w:rPr>
        <w:t xml:space="preserve"> акции «Классный час»</w:t>
      </w:r>
    </w:p>
    <w:p w:rsidR="006F080E" w:rsidRPr="00745A03" w:rsidRDefault="006F080E" w:rsidP="006F080E">
      <w:pPr>
        <w:numPr>
          <w:ilvl w:val="0"/>
          <w:numId w:val="18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5A03">
        <w:rPr>
          <w:rFonts w:ascii="Times New Roman" w:hAnsi="Times New Roman"/>
          <w:sz w:val="24"/>
          <w:szCs w:val="24"/>
        </w:rPr>
        <w:t>Первенство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школы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по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баскетболу</w:t>
      </w:r>
      <w:proofErr w:type="spellEnd"/>
    </w:p>
    <w:p w:rsidR="006F080E" w:rsidRPr="00745A03" w:rsidRDefault="006F080E" w:rsidP="006F080E">
      <w:pPr>
        <w:numPr>
          <w:ilvl w:val="0"/>
          <w:numId w:val="18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eastAsia="Calibri" w:hAnsi="Times New Roman"/>
          <w:sz w:val="24"/>
          <w:szCs w:val="24"/>
          <w:lang w:val="ru-RU"/>
        </w:rPr>
        <w:t>Проведение внеклассных мероприятий «Оказание первой медицинской помощи при травмах на производстве»</w:t>
      </w:r>
      <w:r w:rsidRPr="00745A03">
        <w:rPr>
          <w:rFonts w:ascii="Times New Roman" w:hAnsi="Times New Roman"/>
          <w:sz w:val="24"/>
          <w:szCs w:val="24"/>
          <w:lang w:val="ru-RU"/>
        </w:rPr>
        <w:t xml:space="preserve">, в рамках плана по </w:t>
      </w:r>
      <w:r w:rsidRPr="00745A03">
        <w:rPr>
          <w:rFonts w:ascii="Times New Roman" w:eastAsia="Calibri" w:hAnsi="Times New Roman"/>
          <w:sz w:val="24"/>
          <w:szCs w:val="24"/>
          <w:lang w:val="ru-RU"/>
        </w:rPr>
        <w:t>формированию и популяризации культуры безопасного труда среди молодежи</w:t>
      </w:r>
      <w:r w:rsidRPr="00745A0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F080E" w:rsidRPr="00405BAB" w:rsidRDefault="006F080E" w:rsidP="006F080E">
      <w:pPr>
        <w:numPr>
          <w:ilvl w:val="0"/>
          <w:numId w:val="18"/>
        </w:numPr>
        <w:spacing w:before="0" w:beforeAutospacing="0" w:after="0" w:afterAutospacing="0"/>
        <w:ind w:left="283"/>
        <w:rPr>
          <w:rStyle w:val="10"/>
          <w:rFonts w:ascii="Times New Roman" w:hAnsi="Times New Roman" w:cstheme="minorBidi"/>
          <w:b w:val="0"/>
          <w:bCs w:val="0"/>
          <w:i/>
          <w:color w:val="auto"/>
          <w:sz w:val="20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Соревнования  </w:t>
      </w:r>
      <w:r w:rsidRPr="00405BAB">
        <w:rPr>
          <w:rFonts w:ascii="Times New Roman" w:hAnsi="Times New Roman"/>
          <w:sz w:val="24"/>
          <w:szCs w:val="24"/>
          <w:lang w:val="ru-RU"/>
        </w:rPr>
        <w:t xml:space="preserve">по стрельбе </w:t>
      </w:r>
      <w:r w:rsidRPr="00405BAB">
        <w:rPr>
          <w:rStyle w:val="10"/>
          <w:rFonts w:ascii="Times New Roman" w:hAnsi="Times New Roman"/>
          <w:color w:val="auto"/>
          <w:sz w:val="24"/>
          <w:szCs w:val="24"/>
          <w:lang w:val="ru-RU"/>
        </w:rPr>
        <w:t>«Гордимся Отечеством славным своим!»</w:t>
      </w:r>
    </w:p>
    <w:p w:rsidR="006F080E" w:rsidRPr="00745A03" w:rsidRDefault="006F080E" w:rsidP="006F080E">
      <w:pPr>
        <w:pStyle w:val="a5"/>
        <w:numPr>
          <w:ilvl w:val="0"/>
          <w:numId w:val="14"/>
        </w:numPr>
        <w:ind w:left="283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>Соревнования по лыжным гонкам</w:t>
      </w:r>
    </w:p>
    <w:p w:rsidR="006F080E" w:rsidRPr="00745A03" w:rsidRDefault="006F080E" w:rsidP="006F080E">
      <w:pPr>
        <w:pStyle w:val="a5"/>
        <w:numPr>
          <w:ilvl w:val="0"/>
          <w:numId w:val="14"/>
        </w:numPr>
        <w:ind w:left="283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745A03">
        <w:rPr>
          <w:rFonts w:ascii="Times New Roman" w:hAnsi="Times New Roman"/>
          <w:i w:val="0"/>
          <w:sz w:val="24"/>
          <w:szCs w:val="24"/>
        </w:rPr>
        <w:t>Всероссийская акция «Спорт – альтернатива пагубным привычкам»</w:t>
      </w:r>
    </w:p>
    <w:p w:rsidR="006F080E" w:rsidRPr="00745A03" w:rsidRDefault="006F080E" w:rsidP="006F080E">
      <w:pPr>
        <w:numPr>
          <w:ilvl w:val="0"/>
          <w:numId w:val="18"/>
        </w:numPr>
        <w:spacing w:before="0" w:beforeAutospacing="0" w:after="0" w:afterAutospacing="0"/>
        <w:ind w:left="283"/>
        <w:rPr>
          <w:rFonts w:ascii="Times New Roman" w:hAnsi="Times New Roman"/>
          <w:sz w:val="20"/>
          <w:szCs w:val="24"/>
          <w:lang w:val="ru-RU"/>
        </w:rPr>
      </w:pPr>
      <w:proofErr w:type="spellStart"/>
      <w:r w:rsidRPr="00745A03">
        <w:rPr>
          <w:rFonts w:ascii="Times New Roman" w:hAnsi="Times New Roman"/>
          <w:sz w:val="24"/>
          <w:szCs w:val="24"/>
        </w:rPr>
        <w:t>Социально-психологическое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тестирование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обучающихся</w:t>
      </w:r>
      <w:proofErr w:type="spellEnd"/>
    </w:p>
    <w:p w:rsidR="006F080E" w:rsidRPr="00745A03" w:rsidRDefault="006F080E" w:rsidP="006F080E">
      <w:pPr>
        <w:spacing w:after="0" w:afterAutospacing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45A03">
        <w:rPr>
          <w:rFonts w:ascii="Times New Roman" w:hAnsi="Times New Roman"/>
          <w:sz w:val="24"/>
          <w:szCs w:val="24"/>
          <w:u w:val="single"/>
          <w:lang w:val="ru-RU"/>
        </w:rPr>
        <w:t>- трудовое воспитание:</w:t>
      </w:r>
    </w:p>
    <w:p w:rsidR="006F080E" w:rsidRPr="00745A03" w:rsidRDefault="006F080E" w:rsidP="006F080E">
      <w:pPr>
        <w:numPr>
          <w:ilvl w:val="0"/>
          <w:numId w:val="19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A03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дежурства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по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  <w:szCs w:val="24"/>
        </w:rPr>
        <w:t>школе</w:t>
      </w:r>
      <w:proofErr w:type="spellEnd"/>
      <w:r w:rsidRPr="00745A03">
        <w:rPr>
          <w:rFonts w:ascii="Times New Roman" w:hAnsi="Times New Roman"/>
          <w:sz w:val="24"/>
          <w:szCs w:val="24"/>
        </w:rPr>
        <w:t xml:space="preserve"> </w:t>
      </w:r>
    </w:p>
    <w:p w:rsidR="006F080E" w:rsidRPr="00745A03" w:rsidRDefault="006F080E" w:rsidP="006F080E">
      <w:pPr>
        <w:numPr>
          <w:ilvl w:val="0"/>
          <w:numId w:val="19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Трудовой десант по уборке урожая «Соберем богатый урожай»</w:t>
      </w:r>
    </w:p>
    <w:p w:rsidR="006F080E" w:rsidRPr="00745A03" w:rsidRDefault="006F080E" w:rsidP="006F080E">
      <w:pPr>
        <w:numPr>
          <w:ilvl w:val="0"/>
          <w:numId w:val="19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lang w:val="ru-RU"/>
        </w:rPr>
        <w:t xml:space="preserve">Ярмарка учебных мест «Куда пойти учиться». </w:t>
      </w:r>
    </w:p>
    <w:p w:rsidR="006F080E" w:rsidRPr="00745A03" w:rsidRDefault="006F080E" w:rsidP="006F080E">
      <w:pPr>
        <w:numPr>
          <w:ilvl w:val="0"/>
          <w:numId w:val="19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5A03">
        <w:rPr>
          <w:rFonts w:ascii="Times New Roman" w:hAnsi="Times New Roman"/>
          <w:sz w:val="24"/>
        </w:rPr>
        <w:t>Организация</w:t>
      </w:r>
      <w:proofErr w:type="spellEnd"/>
      <w:r w:rsidRPr="00745A03">
        <w:rPr>
          <w:rFonts w:ascii="Times New Roman" w:hAnsi="Times New Roman"/>
          <w:sz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</w:rPr>
        <w:t>профессиональных</w:t>
      </w:r>
      <w:proofErr w:type="spellEnd"/>
      <w:r w:rsidRPr="00745A03">
        <w:rPr>
          <w:rFonts w:ascii="Times New Roman" w:hAnsi="Times New Roman"/>
          <w:sz w:val="24"/>
        </w:rPr>
        <w:t xml:space="preserve"> </w:t>
      </w:r>
      <w:proofErr w:type="spellStart"/>
      <w:r w:rsidRPr="00745A03">
        <w:rPr>
          <w:rFonts w:ascii="Times New Roman" w:hAnsi="Times New Roman"/>
          <w:sz w:val="24"/>
        </w:rPr>
        <w:t>проб</w:t>
      </w:r>
      <w:proofErr w:type="spellEnd"/>
      <w:r w:rsidRPr="00745A03">
        <w:rPr>
          <w:rFonts w:ascii="Times New Roman" w:hAnsi="Times New Roman"/>
          <w:sz w:val="24"/>
        </w:rPr>
        <w:t xml:space="preserve"> </w:t>
      </w:r>
    </w:p>
    <w:p w:rsidR="006F080E" w:rsidRPr="00745A03" w:rsidRDefault="006F080E" w:rsidP="006F080E">
      <w:pPr>
        <w:numPr>
          <w:ilvl w:val="0"/>
          <w:numId w:val="19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Мастерская Деда Мороза. Рисунки и газеты к новогоднему празднику.</w:t>
      </w:r>
    </w:p>
    <w:p w:rsidR="006F080E" w:rsidRDefault="006F080E" w:rsidP="006F080E">
      <w:pPr>
        <w:numPr>
          <w:ilvl w:val="0"/>
          <w:numId w:val="20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Генеральные уборки кабинетов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F080E" w:rsidRDefault="006F080E" w:rsidP="006F080E">
      <w:pPr>
        <w:numPr>
          <w:ilvl w:val="0"/>
          <w:numId w:val="20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 Акция «Снежный десант»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1056">
        <w:rPr>
          <w:rFonts w:ascii="Times New Roman" w:hAnsi="Times New Roman"/>
          <w:sz w:val="24"/>
          <w:szCs w:val="24"/>
          <w:lang w:val="ru-RU"/>
        </w:rPr>
        <w:t>Уборка от снега территории (возле памятника погибшим воинам в годы ВОВ)</w:t>
      </w:r>
    </w:p>
    <w:p w:rsidR="006F080E" w:rsidRPr="00601056" w:rsidRDefault="006F080E" w:rsidP="006F080E">
      <w:pPr>
        <w:numPr>
          <w:ilvl w:val="0"/>
          <w:numId w:val="20"/>
        </w:numPr>
        <w:spacing w:before="0" w:beforeAutospacing="0" w:after="0" w:afterAutospacing="0"/>
        <w:ind w:left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Уход за растениями и цветниками на </w:t>
      </w:r>
      <w:r w:rsidRPr="00601056">
        <w:rPr>
          <w:rFonts w:ascii="Times New Roman" w:hAnsi="Times New Roman"/>
          <w:sz w:val="24"/>
          <w:szCs w:val="24"/>
          <w:lang w:val="ru-RU"/>
        </w:rPr>
        <w:t xml:space="preserve"> пришкольном участке</w:t>
      </w:r>
    </w:p>
    <w:p w:rsidR="006F080E" w:rsidRPr="00745A03" w:rsidRDefault="006F080E" w:rsidP="006F080E">
      <w:pPr>
        <w:numPr>
          <w:ilvl w:val="0"/>
          <w:numId w:val="21"/>
        </w:numPr>
        <w:spacing w:before="0" w:beforeAutospacing="0" w:after="0" w:afterAutospacing="0"/>
        <w:ind w:left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Посадка зеленых насаждений на территории школы, уход за ними</w:t>
      </w:r>
    </w:p>
    <w:p w:rsidR="006F080E" w:rsidRPr="00745A03" w:rsidRDefault="006F080E" w:rsidP="006F080E">
      <w:pPr>
        <w:spacing w:after="0" w:afterAutospacing="0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Проводилась работа с учащимися по профориентации: внеклассное мероприятие «Ярмарка профессий», ознакомление учащихся со сферами трудовой деятельности и предприятиями региона, встреча с преподавателями Тяжинского агропромышленного техникума, ведение курса по выбору «Человек и профессия» в 9 классе.</w:t>
      </w:r>
    </w:p>
    <w:p w:rsidR="006F080E" w:rsidRPr="00745A03" w:rsidRDefault="006F080E" w:rsidP="006F080E">
      <w:pPr>
        <w:spacing w:after="0" w:afterAutospacing="0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>В 2019 году 16 учащихся школы вступили в ряды Всероссийского детско-юношеского военно-патриотического общественного движения «</w:t>
      </w:r>
      <w:proofErr w:type="spellStart"/>
      <w:r w:rsidRPr="00745A03">
        <w:rPr>
          <w:rFonts w:ascii="Times New Roman" w:hAnsi="Times New Roman"/>
          <w:sz w:val="24"/>
          <w:szCs w:val="24"/>
          <w:lang w:val="ru-RU"/>
        </w:rPr>
        <w:t>Юнармия</w:t>
      </w:r>
      <w:proofErr w:type="spellEnd"/>
      <w:r w:rsidRPr="00745A03">
        <w:rPr>
          <w:rFonts w:ascii="Times New Roman" w:hAnsi="Times New Roman"/>
          <w:sz w:val="24"/>
          <w:szCs w:val="24"/>
          <w:lang w:val="ru-RU"/>
        </w:rPr>
        <w:t xml:space="preserve">». Вступая в ряды </w:t>
      </w:r>
      <w:proofErr w:type="spellStart"/>
      <w:r w:rsidRPr="00745A03">
        <w:rPr>
          <w:rFonts w:ascii="Times New Roman" w:hAnsi="Times New Roman"/>
          <w:sz w:val="24"/>
          <w:szCs w:val="24"/>
          <w:lang w:val="ru-RU"/>
        </w:rPr>
        <w:t>Юнармии</w:t>
      </w:r>
      <w:proofErr w:type="spellEnd"/>
      <w:r w:rsidRPr="00745A03">
        <w:rPr>
          <w:rFonts w:ascii="Times New Roman" w:hAnsi="Times New Roman"/>
          <w:sz w:val="24"/>
          <w:szCs w:val="24"/>
          <w:lang w:val="ru-RU"/>
        </w:rPr>
        <w:t xml:space="preserve">, ребята произнесли торжественную клятву на верность Отечеству и всему юнармейскому братству, ребятам был вручен сертификат о вступлении в ряды </w:t>
      </w:r>
      <w:proofErr w:type="spellStart"/>
      <w:r w:rsidRPr="00745A03">
        <w:rPr>
          <w:rFonts w:ascii="Times New Roman" w:hAnsi="Times New Roman"/>
          <w:sz w:val="24"/>
          <w:szCs w:val="24"/>
          <w:lang w:val="ru-RU"/>
        </w:rPr>
        <w:t>Юнармии</w:t>
      </w:r>
      <w:proofErr w:type="spellEnd"/>
      <w:r w:rsidRPr="00745A0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5A03">
        <w:rPr>
          <w:rFonts w:ascii="Times New Roman" w:hAnsi="Times New Roman"/>
          <w:sz w:val="24"/>
          <w:szCs w:val="24"/>
          <w:lang w:val="ru-RU"/>
        </w:rPr>
        <w:t xml:space="preserve">В соответствии с Указом Президента Российской Федерации № 327 от 08 июля 2019 года «О проведении в Российской Федерации Года памяти и славы» приняли участие во всероссийском патриотическом проекте «Памяти Героев», подготовив видеоролики о </w:t>
      </w:r>
      <w:proofErr w:type="spellStart"/>
      <w:r w:rsidRPr="00745A03">
        <w:rPr>
          <w:rFonts w:ascii="Times New Roman" w:hAnsi="Times New Roman"/>
          <w:sz w:val="24"/>
          <w:szCs w:val="24"/>
          <w:lang w:val="ru-RU"/>
        </w:rPr>
        <w:t>Буханченко</w:t>
      </w:r>
      <w:proofErr w:type="spellEnd"/>
      <w:r w:rsidRPr="00745A03">
        <w:rPr>
          <w:rFonts w:ascii="Times New Roman" w:hAnsi="Times New Roman"/>
          <w:sz w:val="24"/>
          <w:szCs w:val="24"/>
          <w:lang w:val="ru-RU"/>
        </w:rPr>
        <w:t xml:space="preserve"> Иване Трофимовиче и </w:t>
      </w:r>
      <w:proofErr w:type="spellStart"/>
      <w:r w:rsidRPr="00745A03">
        <w:rPr>
          <w:rFonts w:ascii="Times New Roman" w:hAnsi="Times New Roman"/>
          <w:sz w:val="24"/>
          <w:szCs w:val="24"/>
          <w:lang w:val="ru-RU"/>
        </w:rPr>
        <w:t>Буханченко</w:t>
      </w:r>
      <w:proofErr w:type="spellEnd"/>
      <w:r w:rsidRPr="00745A03">
        <w:rPr>
          <w:rFonts w:ascii="Times New Roman" w:hAnsi="Times New Roman"/>
          <w:sz w:val="24"/>
          <w:szCs w:val="24"/>
          <w:lang w:val="ru-RU"/>
        </w:rPr>
        <w:t xml:space="preserve"> Петре Андреевиче, отмеченных наградами за подвиги, совершенные в годы Великой Отечественной войны. </w:t>
      </w: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5A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2019 году школа провела работу по профилактике употребления </w:t>
      </w:r>
      <w:proofErr w:type="spellStart"/>
      <w:r w:rsidRPr="00745A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745A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</w:t>
      </w:r>
      <w:r w:rsidRPr="00745A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45A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 и их родителей.</w:t>
      </w: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разъяснению</w:t>
      </w:r>
      <w:r w:rsidRPr="00745A03">
        <w:rPr>
          <w:rFonts w:hAnsi="Times New Roman" w:cs="Times New Roman"/>
          <w:color w:val="000000"/>
          <w:sz w:val="24"/>
          <w:szCs w:val="24"/>
        </w:rPr>
        <w:t> 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инспектором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правонарушениях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«комендантского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часа»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proofErr w:type="gramEnd"/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психотропных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успеваемостью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Принимали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реализующие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Тяжинского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районные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745A0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6F080E" w:rsidRPr="00745A03" w:rsidRDefault="006F080E" w:rsidP="006F080E">
      <w:pPr>
        <w:pStyle w:val="a5"/>
        <w:numPr>
          <w:ilvl w:val="0"/>
          <w:numId w:val="22"/>
        </w:numPr>
        <w:ind w:left="964"/>
        <w:jc w:val="both"/>
        <w:rPr>
          <w:rFonts w:ascii="Times New Roman" w:hAnsi="Times New Roman"/>
          <w:i w:val="0"/>
          <w:color w:val="000000"/>
          <w:sz w:val="44"/>
          <w:szCs w:val="24"/>
        </w:rPr>
      </w:pPr>
      <w:proofErr w:type="gramStart"/>
      <w:r w:rsidRPr="00745A03">
        <w:rPr>
          <w:rFonts w:ascii="Times New Roman" w:hAnsi="Times New Roman"/>
          <w:i w:val="0"/>
          <w:color w:val="000000"/>
          <w:sz w:val="24"/>
          <w:szCs w:val="24"/>
        </w:rPr>
        <w:t>Всероссийское</w:t>
      </w:r>
      <w:proofErr w:type="gramEnd"/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745A03">
        <w:rPr>
          <w:rFonts w:ascii="Times New Roman" w:hAnsi="Times New Roman"/>
          <w:i w:val="0"/>
          <w:color w:val="000000"/>
          <w:sz w:val="24"/>
          <w:szCs w:val="24"/>
        </w:rPr>
        <w:t>онлайн-тестирование</w:t>
      </w:r>
      <w:proofErr w:type="spellEnd"/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по предметам –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и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места</w:t>
      </w:r>
    </w:p>
    <w:p w:rsidR="006F080E" w:rsidRPr="00745A03" w:rsidRDefault="006F080E" w:rsidP="006F080E">
      <w:pPr>
        <w:pStyle w:val="a5"/>
        <w:numPr>
          <w:ilvl w:val="0"/>
          <w:numId w:val="22"/>
        </w:numPr>
        <w:ind w:left="964"/>
        <w:jc w:val="both"/>
        <w:rPr>
          <w:rFonts w:ascii="Times New Roman" w:hAnsi="Times New Roman"/>
          <w:i w:val="0"/>
          <w:color w:val="000000"/>
          <w:sz w:val="44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Районная олимпиада школьников «Здоровое поколение». </w:t>
      </w:r>
      <w:proofErr w:type="spellStart"/>
      <w:r w:rsidRPr="00745A03">
        <w:rPr>
          <w:rFonts w:ascii="Times New Roman" w:hAnsi="Times New Roman"/>
          <w:i w:val="0"/>
          <w:color w:val="000000"/>
          <w:sz w:val="24"/>
          <w:szCs w:val="24"/>
        </w:rPr>
        <w:t>Квест-игра</w:t>
      </w:r>
      <w:proofErr w:type="spellEnd"/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«Мы выбираем ЗОЖ»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pStyle w:val="a5"/>
        <w:ind w:left="964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5A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районные спортивные соревнования:</w:t>
      </w:r>
    </w:p>
    <w:p w:rsidR="006F080E" w:rsidRPr="00745A03" w:rsidRDefault="006F080E" w:rsidP="006F080E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44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Районные соревнования на первенство района по лыжным гонкам памяти </w:t>
      </w:r>
      <w:proofErr w:type="spellStart"/>
      <w:r w:rsidRPr="00745A03">
        <w:rPr>
          <w:rFonts w:ascii="Times New Roman" w:hAnsi="Times New Roman"/>
          <w:i w:val="0"/>
          <w:color w:val="000000"/>
          <w:sz w:val="24"/>
          <w:szCs w:val="24"/>
        </w:rPr>
        <w:t>Масалова</w:t>
      </w:r>
      <w:proofErr w:type="spellEnd"/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Николая Ивановича –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44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Районные соревнования по лыжным гонкам среди сборных команд учащихся образовательных организаций Тяжинского муниципального района –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44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Районные соревнования в рамках Всероссийского дня бега «Кросс нации – 2019»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5A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 творческие конкурсы для детей: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i w:val="0"/>
          <w:color w:val="000000"/>
          <w:sz w:val="44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Муниципальный конкурс рисунков «Афганистан болит в моей душе»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i w:val="0"/>
          <w:color w:val="000000"/>
          <w:sz w:val="44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Районный конкурс «Отвага, мужество и честь»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i w:val="0"/>
          <w:color w:val="000000"/>
          <w:sz w:val="44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Районный творческий конкурс «Число восьмое – не простое»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Муниципальный фестиваль на иностранном языке «Калейдоскоп талантов»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Международный конкурс творческих работ «Осенние фантазии»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Муниципальный этап областного конкурса творческих работ «Календарь здоровья»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и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места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Районный конкурс рисунков, посвященный 95-летию Тяжинского района –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  <w:r>
        <w:rPr>
          <w:rFonts w:ascii="Times New Roman" w:hAnsi="Times New Roman"/>
          <w:i w:val="0"/>
          <w:color w:val="000000"/>
          <w:sz w:val="24"/>
          <w:szCs w:val="24"/>
        </w:rPr>
        <w:t>;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Областная экологическая акция «Живи, лес!»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и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  <w:r>
        <w:rPr>
          <w:rFonts w:ascii="Times New Roman" w:hAnsi="Times New Roman"/>
          <w:i w:val="0"/>
          <w:color w:val="000000"/>
          <w:sz w:val="24"/>
          <w:szCs w:val="24"/>
        </w:rPr>
        <w:t>;</w:t>
      </w:r>
    </w:p>
    <w:p w:rsidR="006F080E" w:rsidRPr="00745A03" w:rsidRDefault="006F080E" w:rsidP="006F080E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Cs w:val="24"/>
        </w:rPr>
      </w:pP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Районный конкурс творческих работ «Твоё плечо – моя опора» -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и </w:t>
      </w:r>
      <w:r w:rsidRPr="00745A03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III</w:t>
      </w:r>
      <w:r w:rsidRPr="00745A03">
        <w:rPr>
          <w:rFonts w:ascii="Times New Roman" w:hAnsi="Times New Roman"/>
          <w:i w:val="0"/>
          <w:color w:val="000000"/>
          <w:sz w:val="24"/>
          <w:szCs w:val="24"/>
        </w:rPr>
        <w:t xml:space="preserve"> место</w:t>
      </w:r>
      <w:r>
        <w:rPr>
          <w:rFonts w:ascii="Times New Roman" w:hAnsi="Times New Roman"/>
          <w:i w:val="0"/>
          <w:color w:val="000000"/>
          <w:sz w:val="24"/>
          <w:szCs w:val="24"/>
        </w:rPr>
        <w:t>;</w:t>
      </w: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5A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стипендия Губернатора Кемеровской области одаренным детям, имеющие высокие результаты в учёбе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080E" w:rsidRPr="00745A03" w:rsidRDefault="006F080E" w:rsidP="006F080E">
      <w:pPr>
        <w:spacing w:before="0" w:beforeAutospacing="0" w:after="0" w:afterAutospacing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5A0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активное участие в рамках Дня единых действий и Единых Всероссийских Субботниках Российского Движения Школьников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080E" w:rsidRPr="00A306F3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2016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7"/>
        <w:gridCol w:w="2327"/>
        <w:gridCol w:w="1508"/>
        <w:gridCol w:w="1672"/>
        <w:gridCol w:w="1454"/>
        <w:gridCol w:w="1712"/>
      </w:tblGrid>
      <w:tr w:rsidR="006F080E" w:rsidTr="006348B0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F080E" w:rsidTr="006348B0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6F080E" w:rsidTr="006348B0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F080E" w:rsidTr="006348B0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677C8D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6F080E" w:rsidRPr="00755DAB" w:rsidTr="006348B0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Tr="006348B0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F080E" w:rsidTr="006348B0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Tr="006348B0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Tr="006348B0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RPr="00F10A62" w:rsidTr="006348B0">
        <w:trPr>
          <w:trHeight w:val="1167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</w:p>
          <w:p w:rsidR="006F080E" w:rsidRPr="00A306F3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Tr="006348B0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191504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Приведенная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2020-2021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ланируется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«Второй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внесли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F080E" w:rsidRPr="00D162F3" w:rsidRDefault="006F080E" w:rsidP="006F080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Количество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учащихся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которые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изучают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второй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иностранный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английский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язык</w:t>
      </w:r>
    </w:p>
    <w:p w:rsidR="006F080E" w:rsidRPr="00B768CD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3733800" cy="1857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080E" w:rsidRPr="00D162F3" w:rsidRDefault="006F080E" w:rsidP="006F080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анализ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динамики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результатов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успеваемости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162F3">
        <w:rPr>
          <w:rFonts w:hAnsi="Times New Roman" w:cs="Times New Roman"/>
          <w:b/>
          <w:color w:val="000000"/>
          <w:sz w:val="24"/>
          <w:szCs w:val="24"/>
          <w:lang w:val="ru-RU"/>
        </w:rPr>
        <w:t>знаний</w:t>
      </w:r>
    </w:p>
    <w:p w:rsidR="006F080E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565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5"/>
        <w:gridCol w:w="1134"/>
        <w:gridCol w:w="799"/>
        <w:gridCol w:w="760"/>
        <w:gridCol w:w="1134"/>
        <w:gridCol w:w="725"/>
        <w:gridCol w:w="1132"/>
        <w:gridCol w:w="553"/>
        <w:gridCol w:w="394"/>
        <w:gridCol w:w="330"/>
        <w:gridCol w:w="581"/>
        <w:gridCol w:w="330"/>
        <w:gridCol w:w="926"/>
        <w:gridCol w:w="632"/>
      </w:tblGrid>
      <w:tr w:rsidR="006F080E" w:rsidRPr="00D162F3" w:rsidTr="006348B0">
        <w:trPr>
          <w:trHeight w:val="307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</w:t>
            </w:r>
            <w:r w:rsidRPr="00D162F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</w:p>
        </w:tc>
      </w:tr>
      <w:tr w:rsidR="006F080E" w:rsidRPr="00D162F3" w:rsidTr="006348B0">
        <w:trPr>
          <w:trHeight w:val="307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080E" w:rsidRPr="00D162F3" w:rsidTr="006348B0">
        <w:trPr>
          <w:trHeight w:val="433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отметками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отметками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D162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F080E" w:rsidTr="006348B0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D162F3" w:rsidRDefault="006F080E" w:rsidP="006348B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D162F3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D162F3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D162F3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2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D162F3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080E" w:rsidTr="006348B0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AA6D17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AA6D17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080E" w:rsidTr="006348B0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AA6D17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AA6D17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1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080E" w:rsidTr="006348B0"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1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511A1C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сравнить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2018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незначительно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роцент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A1C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51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1A1C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511A1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p w:rsidR="006F080E" w:rsidRPr="00511A1C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5"/>
        <w:gridCol w:w="624"/>
        <w:gridCol w:w="515"/>
        <w:gridCol w:w="1242"/>
        <w:gridCol w:w="395"/>
        <w:gridCol w:w="1242"/>
        <w:gridCol w:w="323"/>
        <w:gridCol w:w="626"/>
        <w:gridCol w:w="394"/>
        <w:gridCol w:w="626"/>
        <w:gridCol w:w="322"/>
        <w:gridCol w:w="926"/>
        <w:gridCol w:w="469"/>
      </w:tblGrid>
      <w:tr w:rsidR="006F080E" w:rsidTr="006348B0">
        <w:trPr>
          <w:trHeight w:val="336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6F080E" w:rsidTr="006348B0">
        <w:trPr>
          <w:trHeight w:val="473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80E" w:rsidTr="006348B0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080E" w:rsidTr="006348B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080E" w:rsidTr="006348B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F080E" w:rsidTr="006348B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080E" w:rsidTr="006348B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080E" w:rsidTr="006348B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080E" w:rsidTr="006348B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9F5145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60105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60105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60105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60105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сравнить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2018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роцент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стабилен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Default="006F080E" w:rsidP="006F080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 xml:space="preserve"> 2019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1053"/>
        <w:gridCol w:w="1667"/>
        <w:gridCol w:w="1600"/>
        <w:gridCol w:w="1596"/>
        <w:gridCol w:w="1569"/>
      </w:tblGrid>
      <w:tr w:rsidR="006F080E" w:rsidTr="006348B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F080E" w:rsidTr="006348B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F080E" w:rsidTr="006348B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F080E" w:rsidTr="006348B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080E" w:rsidTr="006348B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080E" w:rsidTr="006348B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F080E" w:rsidTr="006348B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080E" w:rsidTr="006348B0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351B66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успешны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CF5C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tbl>
      <w:tblPr>
        <w:tblW w:w="95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2"/>
        <w:gridCol w:w="1111"/>
        <w:gridCol w:w="1882"/>
        <w:gridCol w:w="1887"/>
        <w:gridCol w:w="3195"/>
      </w:tblGrid>
      <w:tr w:rsidR="006F080E" w:rsidRPr="00CF5CF5" w:rsidTr="006348B0">
        <w:trPr>
          <w:trHeight w:val="3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CF5CF5" w:rsidRDefault="006F080E" w:rsidP="006348B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</w:p>
        </w:tc>
      </w:tr>
      <w:tr w:rsidR="006F080E" w:rsidRPr="00CF5CF5" w:rsidTr="006348B0">
        <w:trPr>
          <w:trHeight w:val="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CF5CF5" w:rsidRDefault="006F080E" w:rsidP="006348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6F080E" w:rsidRPr="00A306F3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</w:t>
            </w: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</w:p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6F080E" w:rsidTr="006348B0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F080E" w:rsidTr="006348B0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F080E" w:rsidTr="006348B0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80E" w:rsidRPr="004C67CA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меньш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илось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080E" w:rsidRPr="00A306F3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.2018.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среднему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удовлетворенны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Высказаны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общекультурного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proofErr w:type="gram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Педсовета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.12.2019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общекультурного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ешних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совместител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367D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6367D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367D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080E" w:rsidRPr="00A306F3" w:rsidRDefault="006F080E" w:rsidP="006F080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080E" w:rsidRDefault="006F080E" w:rsidP="006F080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080E" w:rsidRPr="009927C0" w:rsidRDefault="006F080E" w:rsidP="006F080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9927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заочно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44.03.01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- 202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Оценивая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являющееся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констатировать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080E" w:rsidRPr="00A306F3" w:rsidRDefault="006F080E" w:rsidP="006F080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080E" w:rsidRPr="00A306F3" w:rsidRDefault="006F080E" w:rsidP="006F080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динамично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6F080E" w:rsidRPr="00CF5CF5" w:rsidRDefault="006F080E" w:rsidP="006F080E">
      <w:pPr>
        <w:rPr>
          <w:rFonts w:hAnsi="Times New Roman" w:cs="Times New Roman"/>
          <w:sz w:val="24"/>
          <w:szCs w:val="24"/>
        </w:rPr>
      </w:pPr>
      <w:proofErr w:type="spellStart"/>
      <w:r w:rsidRPr="00CF5CF5">
        <w:rPr>
          <w:rFonts w:hAnsi="Times New Roman" w:cs="Times New Roman"/>
          <w:sz w:val="24"/>
          <w:szCs w:val="24"/>
        </w:rPr>
        <w:t>Общая</w:t>
      </w:r>
      <w:proofErr w:type="spellEnd"/>
      <w:r w:rsidRPr="00CF5CF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F5CF5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CF5CF5">
        <w:rPr>
          <w:rFonts w:hAnsi="Times New Roman" w:cs="Times New Roman"/>
          <w:sz w:val="24"/>
          <w:szCs w:val="24"/>
        </w:rPr>
        <w:t>:</w:t>
      </w:r>
    </w:p>
    <w:p w:rsidR="006F080E" w:rsidRPr="00CF5CF5" w:rsidRDefault="006F080E" w:rsidP="006F08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CF5CF5">
        <w:rPr>
          <w:rFonts w:hAnsi="Times New Roman" w:cs="Times New Roman"/>
          <w:sz w:val="24"/>
          <w:szCs w:val="24"/>
        </w:rPr>
        <w:t>объем</w:t>
      </w:r>
      <w:proofErr w:type="spellEnd"/>
      <w:r w:rsidRPr="00CF5CF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F5CF5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CF5CF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F5CF5">
        <w:rPr>
          <w:rFonts w:hAnsi="Times New Roman" w:cs="Times New Roman"/>
          <w:sz w:val="24"/>
          <w:szCs w:val="24"/>
        </w:rPr>
        <w:t>фонда</w:t>
      </w:r>
      <w:proofErr w:type="spellEnd"/>
      <w:r w:rsidRPr="00CF5CF5">
        <w:rPr>
          <w:rFonts w:hAnsi="Times New Roman" w:cs="Times New Roman"/>
          <w:sz w:val="24"/>
          <w:szCs w:val="24"/>
        </w:rPr>
        <w:t xml:space="preserve"> </w:t>
      </w:r>
      <w:r w:rsidRPr="00CF5CF5">
        <w:rPr>
          <w:rFonts w:hAnsi="Times New Roman" w:cs="Times New Roman"/>
          <w:sz w:val="24"/>
          <w:szCs w:val="24"/>
        </w:rPr>
        <w:t>–</w:t>
      </w:r>
      <w:r w:rsidRPr="00CF5CF5">
        <w:rPr>
          <w:rFonts w:hAnsi="Times New Roman" w:cs="Times New Roman"/>
          <w:sz w:val="24"/>
          <w:szCs w:val="24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4</w:t>
      </w:r>
      <w:r w:rsidRPr="00CF5CF5">
        <w:rPr>
          <w:rFonts w:hAnsi="Times New Roman" w:cs="Times New Roman"/>
          <w:sz w:val="24"/>
          <w:szCs w:val="24"/>
        </w:rPr>
        <w:t>143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5CF5">
        <w:rPr>
          <w:rFonts w:hAnsi="Times New Roman" w:cs="Times New Roman"/>
          <w:sz w:val="24"/>
          <w:szCs w:val="24"/>
        </w:rPr>
        <w:t>единиц</w:t>
      </w:r>
      <w:proofErr w:type="spellEnd"/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</w:rPr>
        <w:t>;</w:t>
      </w:r>
    </w:p>
    <w:p w:rsidR="006F080E" w:rsidRPr="00CF5CF5" w:rsidRDefault="006F080E" w:rsidP="006F08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CF5CF5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CF5CF5">
        <w:rPr>
          <w:rFonts w:hAnsi="Times New Roman" w:cs="Times New Roman"/>
          <w:sz w:val="24"/>
          <w:szCs w:val="24"/>
        </w:rPr>
        <w:t xml:space="preserve"> </w:t>
      </w:r>
      <w:r w:rsidRPr="00CF5CF5">
        <w:rPr>
          <w:rFonts w:hAnsi="Times New Roman" w:cs="Times New Roman"/>
          <w:sz w:val="24"/>
          <w:szCs w:val="24"/>
        </w:rPr>
        <w:t>–</w:t>
      </w:r>
      <w:r w:rsidRPr="00CF5CF5">
        <w:rPr>
          <w:rFonts w:hAnsi="Times New Roman" w:cs="Times New Roman"/>
          <w:sz w:val="24"/>
          <w:szCs w:val="24"/>
        </w:rPr>
        <w:t xml:space="preserve"> 100</w:t>
      </w:r>
      <w:r w:rsidRPr="00CF5CF5">
        <w:rPr>
          <w:rFonts w:hAnsi="Times New Roman" w:cs="Times New Roman"/>
          <w:sz w:val="24"/>
          <w:szCs w:val="24"/>
        </w:rPr>
        <w:t> </w:t>
      </w:r>
      <w:proofErr w:type="spellStart"/>
      <w:r w:rsidRPr="00CF5CF5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CF5CF5">
        <w:rPr>
          <w:rFonts w:hAnsi="Times New Roman" w:cs="Times New Roman"/>
          <w:sz w:val="24"/>
          <w:szCs w:val="24"/>
        </w:rPr>
        <w:t>;</w:t>
      </w:r>
    </w:p>
    <w:p w:rsidR="006F080E" w:rsidRPr="00CF5CF5" w:rsidRDefault="006F080E" w:rsidP="006F080E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CF5CF5">
        <w:rPr>
          <w:rFonts w:hAnsi="Times New Roman" w:cs="Times New Roman"/>
          <w:sz w:val="24"/>
          <w:szCs w:val="24"/>
        </w:rPr>
        <w:t>объем</w:t>
      </w:r>
      <w:proofErr w:type="spellEnd"/>
      <w:proofErr w:type="gramEnd"/>
      <w:r w:rsidRPr="00CF5CF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F5CF5">
        <w:rPr>
          <w:rFonts w:hAnsi="Times New Roman" w:cs="Times New Roman"/>
          <w:sz w:val="24"/>
          <w:szCs w:val="24"/>
        </w:rPr>
        <w:t>учебного</w:t>
      </w:r>
      <w:proofErr w:type="spellEnd"/>
      <w:r w:rsidRPr="00CF5CF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F5CF5">
        <w:rPr>
          <w:rFonts w:hAnsi="Times New Roman" w:cs="Times New Roman"/>
          <w:sz w:val="24"/>
          <w:szCs w:val="24"/>
        </w:rPr>
        <w:t>фонда</w:t>
      </w:r>
      <w:proofErr w:type="spellEnd"/>
      <w:r w:rsidRPr="00CF5CF5">
        <w:rPr>
          <w:rFonts w:hAnsi="Times New Roman" w:cs="Times New Roman"/>
          <w:sz w:val="24"/>
          <w:szCs w:val="24"/>
        </w:rPr>
        <w:t xml:space="preserve"> </w:t>
      </w:r>
      <w:r w:rsidRPr="00CF5CF5">
        <w:rPr>
          <w:rFonts w:hAnsi="Times New Roman" w:cs="Times New Roman"/>
          <w:sz w:val="24"/>
          <w:szCs w:val="24"/>
        </w:rPr>
        <w:t>–</w:t>
      </w:r>
      <w:r w:rsidRPr="00CF5CF5">
        <w:rPr>
          <w:rFonts w:hAnsi="Times New Roman" w:cs="Times New Roman"/>
          <w:sz w:val="24"/>
          <w:szCs w:val="24"/>
        </w:rPr>
        <w:t xml:space="preserve"> 878 </w:t>
      </w:r>
      <w:proofErr w:type="spellStart"/>
      <w:r w:rsidRPr="00CF5CF5">
        <w:rPr>
          <w:rFonts w:hAnsi="Times New Roman" w:cs="Times New Roman"/>
          <w:sz w:val="24"/>
          <w:szCs w:val="24"/>
        </w:rPr>
        <w:t>единиц</w:t>
      </w:r>
      <w:proofErr w:type="spellEnd"/>
      <w:r w:rsidRPr="00CF5CF5">
        <w:rPr>
          <w:rFonts w:hAnsi="Times New Roman" w:cs="Times New Roman"/>
          <w:sz w:val="24"/>
          <w:szCs w:val="24"/>
        </w:rPr>
        <w:t>.</w:t>
      </w:r>
    </w:p>
    <w:p w:rsidR="006F080E" w:rsidRPr="00CF5CF5" w:rsidRDefault="006F080E" w:rsidP="006F080E">
      <w:pPr>
        <w:rPr>
          <w:rFonts w:hAnsi="Times New Roman" w:cs="Times New Roman"/>
          <w:sz w:val="24"/>
          <w:szCs w:val="24"/>
          <w:lang w:val="ru-RU"/>
        </w:rPr>
      </w:pPr>
      <w:r w:rsidRPr="00CF5CF5">
        <w:rPr>
          <w:rFonts w:hAnsi="Times New Roman" w:cs="Times New Roman"/>
          <w:sz w:val="24"/>
          <w:szCs w:val="24"/>
          <w:lang w:val="ru-RU"/>
        </w:rPr>
        <w:t>Фонд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библиотеки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формируется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за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счет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F5CF5">
        <w:rPr>
          <w:rFonts w:hAnsi="Times New Roman" w:cs="Times New Roman"/>
          <w:sz w:val="24"/>
          <w:szCs w:val="24"/>
          <w:lang w:val="ru-RU"/>
        </w:rPr>
        <w:t>областного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CF5CF5">
        <w:rPr>
          <w:rFonts w:hAnsi="Times New Roman" w:cs="Times New Roman"/>
          <w:sz w:val="24"/>
          <w:szCs w:val="24"/>
          <w:lang w:val="ru-RU"/>
        </w:rPr>
        <w:t>местного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бюджетов</w:t>
      </w:r>
      <w:r w:rsidRPr="00CF5CF5">
        <w:rPr>
          <w:rFonts w:hAnsi="Times New Roman" w:cs="Times New Roman"/>
          <w:sz w:val="24"/>
          <w:szCs w:val="24"/>
          <w:lang w:val="ru-RU"/>
        </w:rPr>
        <w:t>.</w:t>
      </w:r>
    </w:p>
    <w:p w:rsidR="006F080E" w:rsidRPr="00CF5CF5" w:rsidRDefault="006F080E" w:rsidP="006F080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F5CF5">
        <w:rPr>
          <w:rFonts w:hAnsi="Times New Roman" w:cs="Times New Roman"/>
          <w:sz w:val="24"/>
          <w:szCs w:val="24"/>
          <w:lang w:val="ru-RU"/>
        </w:rPr>
        <w:t>Состав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фонда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и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его</w:t>
      </w:r>
      <w:r w:rsidRPr="00CF5C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F5CF5">
        <w:rPr>
          <w:rFonts w:hAnsi="Times New Roman" w:cs="Times New Roman"/>
          <w:sz w:val="24"/>
          <w:szCs w:val="24"/>
          <w:lang w:val="ru-RU"/>
        </w:rPr>
        <w:t>использование</w:t>
      </w:r>
      <w:r w:rsidRPr="00CF5CF5">
        <w:rPr>
          <w:rFonts w:hAnsi="Times New Roman" w:cs="Times New Roman"/>
          <w:sz w:val="24"/>
          <w:szCs w:val="24"/>
          <w:lang w:val="ru-RU"/>
        </w:rPr>
        <w:t>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0"/>
        <w:gridCol w:w="4740"/>
        <w:gridCol w:w="1770"/>
        <w:gridCol w:w="1785"/>
      </w:tblGrid>
      <w:tr w:rsidR="006F080E" w:rsidRPr="00755DAB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Вид</w:t>
            </w:r>
            <w:proofErr w:type="spellEnd"/>
            <w:r w:rsidRPr="00CF5CF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в</w:t>
            </w:r>
            <w:r w:rsidRPr="00CF5CF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sz w:val="24"/>
                <w:szCs w:val="24"/>
                <w:lang w:val="ru-RU"/>
              </w:rPr>
              <w:t>Сколько</w:t>
            </w:r>
            <w:r w:rsidRPr="00CF5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CF5">
              <w:rPr>
                <w:rFonts w:hAnsi="Times New Roman" w:cs="Times New Roman"/>
                <w:sz w:val="24"/>
                <w:szCs w:val="24"/>
                <w:lang w:val="ru-RU"/>
              </w:rPr>
              <w:t>экземпляров</w:t>
            </w:r>
          </w:p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F5CF5">
              <w:rPr>
                <w:rFonts w:hAnsi="Times New Roman" w:cs="Times New Roman"/>
                <w:sz w:val="24"/>
                <w:szCs w:val="24"/>
                <w:lang w:val="ru-RU"/>
              </w:rPr>
              <w:t>выдавалось</w:t>
            </w:r>
            <w:r w:rsidRPr="00CF5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CF5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CF5CF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CF5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6F080E" w:rsidRPr="00CF5CF5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630</w:t>
            </w:r>
          </w:p>
        </w:tc>
      </w:tr>
      <w:tr w:rsidR="006F080E" w:rsidRPr="00CF5CF5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</w:tr>
      <w:tr w:rsidR="006F080E" w:rsidRPr="00CF5CF5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1300</w:t>
            </w:r>
          </w:p>
        </w:tc>
      </w:tr>
      <w:tr w:rsidR="006F080E" w:rsidRPr="00CF5CF5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5CF5"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CF5CF5" w:rsidRDefault="006F080E" w:rsidP="006348B0">
            <w:pPr>
              <w:rPr>
                <w:rFonts w:hAnsi="Times New Roman" w:cs="Times New Roman"/>
                <w:sz w:val="24"/>
                <w:szCs w:val="24"/>
              </w:rPr>
            </w:pPr>
            <w:r w:rsidRPr="00CF5CF5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</w:tbl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28.12.2018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345.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6F080E" w:rsidRPr="009C13BF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6F080E" w:rsidRDefault="006F080E" w:rsidP="006F08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080E" w:rsidRDefault="006F080E" w:rsidP="006F08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13B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C13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9C13BF" w:rsidRDefault="006F080E" w:rsidP="006F080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080E" w:rsidRPr="00A306F3" w:rsidRDefault="006F080E" w:rsidP="006F08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080E" w:rsidRPr="00A306F3" w:rsidRDefault="006F080E" w:rsidP="006F08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2019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5"/>
        <w:gridCol w:w="1380"/>
        <w:gridCol w:w="1785"/>
      </w:tblGrid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F080E" w:rsidTr="006348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9C13B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9C13B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9C13B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9C13B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9C13B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(27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9C13B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(16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FC6DC8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F080E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FC6DC8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FC6DC8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FC6DC8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FC6DC8" w:rsidRDefault="006F080E" w:rsidP="006348B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080E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2%)</w:t>
            </w:r>
          </w:p>
        </w:tc>
      </w:tr>
      <w:tr w:rsidR="006F080E" w:rsidTr="006348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F080E" w:rsidTr="006348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gramEnd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F080E" w:rsidTr="006348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A306F3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0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Default="006F080E" w:rsidP="00634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80E" w:rsidRPr="0057626F" w:rsidRDefault="006F080E" w:rsidP="00634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2.4.2.2821-10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учреждениях»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080E" w:rsidRPr="00A306F3" w:rsidRDefault="006F080E" w:rsidP="006F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стабильны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качественны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0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054D" w:rsidRPr="006F080E" w:rsidRDefault="0031054D">
      <w:pPr>
        <w:rPr>
          <w:lang w:val="ru-RU"/>
        </w:rPr>
      </w:pPr>
    </w:p>
    <w:sectPr w:rsidR="0031054D" w:rsidRPr="006F080E" w:rsidSect="00971265">
      <w:pgSz w:w="12240" w:h="15840"/>
      <w:pgMar w:top="993" w:right="90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ript MT Bold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2CA3"/>
    <w:multiLevelType w:val="hybridMultilevel"/>
    <w:tmpl w:val="69F447A4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6B4"/>
    <w:multiLevelType w:val="hybridMultilevel"/>
    <w:tmpl w:val="CDC6E05A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E552B"/>
    <w:multiLevelType w:val="hybridMultilevel"/>
    <w:tmpl w:val="46CEA986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51EB1"/>
    <w:multiLevelType w:val="hybridMultilevel"/>
    <w:tmpl w:val="6DE09CEA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E7A03"/>
    <w:multiLevelType w:val="hybridMultilevel"/>
    <w:tmpl w:val="B06CB136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C4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10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F2421"/>
    <w:multiLevelType w:val="hybridMultilevel"/>
    <w:tmpl w:val="69C6602A"/>
    <w:lvl w:ilvl="0" w:tplc="89702AA8">
      <w:start w:val="1"/>
      <w:numFmt w:val="bullet"/>
      <w:lvlText w:val="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27AF1533"/>
    <w:multiLevelType w:val="hybridMultilevel"/>
    <w:tmpl w:val="F72CFAA4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9600E"/>
    <w:multiLevelType w:val="hybridMultilevel"/>
    <w:tmpl w:val="F626969E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3392"/>
    <w:multiLevelType w:val="hybridMultilevel"/>
    <w:tmpl w:val="553669BE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C2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13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61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11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B72B2"/>
    <w:multiLevelType w:val="hybridMultilevel"/>
    <w:tmpl w:val="D71ABCEC"/>
    <w:lvl w:ilvl="0" w:tplc="89702AA8">
      <w:start w:val="1"/>
      <w:numFmt w:val="bullet"/>
      <w:lvlText w:val="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57AC3411"/>
    <w:multiLevelType w:val="hybridMultilevel"/>
    <w:tmpl w:val="0E3C7BE6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82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C50CB"/>
    <w:multiLevelType w:val="hybridMultilevel"/>
    <w:tmpl w:val="2E8632DE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D2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918AC"/>
    <w:multiLevelType w:val="hybridMultilevel"/>
    <w:tmpl w:val="5928AB0A"/>
    <w:lvl w:ilvl="0" w:tplc="89702AA8">
      <w:start w:val="1"/>
      <w:numFmt w:val="bullet"/>
      <w:lvlText w:val="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6D1F7B08"/>
    <w:multiLevelType w:val="hybridMultilevel"/>
    <w:tmpl w:val="AF189EEA"/>
    <w:lvl w:ilvl="0" w:tplc="89702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94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20"/>
  </w:num>
  <w:num w:numId="5">
    <w:abstractNumId w:val="12"/>
  </w:num>
  <w:num w:numId="6">
    <w:abstractNumId w:val="6"/>
  </w:num>
  <w:num w:numId="7">
    <w:abstractNumId w:val="23"/>
  </w:num>
  <w:num w:numId="8">
    <w:abstractNumId w:val="0"/>
  </w:num>
  <w:num w:numId="9">
    <w:abstractNumId w:val="15"/>
  </w:num>
  <w:num w:numId="10">
    <w:abstractNumId w:val="18"/>
  </w:num>
  <w:num w:numId="11">
    <w:abstractNumId w:val="22"/>
  </w:num>
  <w:num w:numId="12">
    <w:abstractNumId w:val="4"/>
  </w:num>
  <w:num w:numId="13">
    <w:abstractNumId w:val="19"/>
  </w:num>
  <w:num w:numId="14">
    <w:abstractNumId w:val="9"/>
  </w:num>
  <w:num w:numId="15">
    <w:abstractNumId w:val="1"/>
  </w:num>
  <w:num w:numId="16">
    <w:abstractNumId w:val="17"/>
  </w:num>
  <w:num w:numId="17">
    <w:abstractNumId w:val="3"/>
  </w:num>
  <w:num w:numId="18">
    <w:abstractNumId w:val="2"/>
  </w:num>
  <w:num w:numId="19">
    <w:abstractNumId w:val="11"/>
  </w:num>
  <w:num w:numId="20">
    <w:abstractNumId w:val="5"/>
  </w:num>
  <w:num w:numId="21">
    <w:abstractNumId w:val="10"/>
  </w:num>
  <w:num w:numId="22">
    <w:abstractNumId w:val="8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0E"/>
    <w:rsid w:val="00000C76"/>
    <w:rsid w:val="000017BE"/>
    <w:rsid w:val="000025AD"/>
    <w:rsid w:val="0000410F"/>
    <w:rsid w:val="0000540C"/>
    <w:rsid w:val="00005B5B"/>
    <w:rsid w:val="00007DBD"/>
    <w:rsid w:val="00010095"/>
    <w:rsid w:val="00010BE5"/>
    <w:rsid w:val="00011C77"/>
    <w:rsid w:val="00017910"/>
    <w:rsid w:val="00020095"/>
    <w:rsid w:val="00020782"/>
    <w:rsid w:val="000207E8"/>
    <w:rsid w:val="0002243C"/>
    <w:rsid w:val="00022CB5"/>
    <w:rsid w:val="00026E6F"/>
    <w:rsid w:val="000350A6"/>
    <w:rsid w:val="00035414"/>
    <w:rsid w:val="00036F0C"/>
    <w:rsid w:val="000404A5"/>
    <w:rsid w:val="000417B9"/>
    <w:rsid w:val="00043C0E"/>
    <w:rsid w:val="00043EDB"/>
    <w:rsid w:val="00044924"/>
    <w:rsid w:val="00044A8E"/>
    <w:rsid w:val="00044E57"/>
    <w:rsid w:val="0005118E"/>
    <w:rsid w:val="0005202A"/>
    <w:rsid w:val="000524B2"/>
    <w:rsid w:val="0005257E"/>
    <w:rsid w:val="00053051"/>
    <w:rsid w:val="00053723"/>
    <w:rsid w:val="000547F3"/>
    <w:rsid w:val="00054AE9"/>
    <w:rsid w:val="00055883"/>
    <w:rsid w:val="00056F05"/>
    <w:rsid w:val="000579AF"/>
    <w:rsid w:val="00061CA0"/>
    <w:rsid w:val="00062477"/>
    <w:rsid w:val="00063C5F"/>
    <w:rsid w:val="00065D34"/>
    <w:rsid w:val="00066DD0"/>
    <w:rsid w:val="00070B63"/>
    <w:rsid w:val="0007297B"/>
    <w:rsid w:val="0007378D"/>
    <w:rsid w:val="00073A35"/>
    <w:rsid w:val="00075492"/>
    <w:rsid w:val="00076011"/>
    <w:rsid w:val="000763DB"/>
    <w:rsid w:val="00076BDF"/>
    <w:rsid w:val="00077552"/>
    <w:rsid w:val="000808BF"/>
    <w:rsid w:val="000818B1"/>
    <w:rsid w:val="00081D91"/>
    <w:rsid w:val="00082AC2"/>
    <w:rsid w:val="0008659F"/>
    <w:rsid w:val="00086C36"/>
    <w:rsid w:val="00087727"/>
    <w:rsid w:val="00090D76"/>
    <w:rsid w:val="0009315B"/>
    <w:rsid w:val="00095576"/>
    <w:rsid w:val="000978DD"/>
    <w:rsid w:val="000A3915"/>
    <w:rsid w:val="000A3B29"/>
    <w:rsid w:val="000A4C3C"/>
    <w:rsid w:val="000A520B"/>
    <w:rsid w:val="000A6F46"/>
    <w:rsid w:val="000B03B4"/>
    <w:rsid w:val="000B1C79"/>
    <w:rsid w:val="000B6FDE"/>
    <w:rsid w:val="000B7505"/>
    <w:rsid w:val="000C017E"/>
    <w:rsid w:val="000C0D42"/>
    <w:rsid w:val="000C3725"/>
    <w:rsid w:val="000D113B"/>
    <w:rsid w:val="000D1AB3"/>
    <w:rsid w:val="000D1E27"/>
    <w:rsid w:val="000D3C65"/>
    <w:rsid w:val="000E4DD8"/>
    <w:rsid w:val="000E5910"/>
    <w:rsid w:val="000E7463"/>
    <w:rsid w:val="000E748C"/>
    <w:rsid w:val="000F0FA9"/>
    <w:rsid w:val="000F348A"/>
    <w:rsid w:val="000F3FED"/>
    <w:rsid w:val="000F40AF"/>
    <w:rsid w:val="000F7CDD"/>
    <w:rsid w:val="00100995"/>
    <w:rsid w:val="001018C2"/>
    <w:rsid w:val="001019C6"/>
    <w:rsid w:val="00104CAC"/>
    <w:rsid w:val="00107B5B"/>
    <w:rsid w:val="00110E98"/>
    <w:rsid w:val="00111511"/>
    <w:rsid w:val="00111CFD"/>
    <w:rsid w:val="001140AB"/>
    <w:rsid w:val="0011658E"/>
    <w:rsid w:val="00116928"/>
    <w:rsid w:val="00120753"/>
    <w:rsid w:val="001216A0"/>
    <w:rsid w:val="00123135"/>
    <w:rsid w:val="001233E2"/>
    <w:rsid w:val="00124002"/>
    <w:rsid w:val="00125F65"/>
    <w:rsid w:val="00126D6F"/>
    <w:rsid w:val="001302A5"/>
    <w:rsid w:val="0013154A"/>
    <w:rsid w:val="00131E54"/>
    <w:rsid w:val="0013475A"/>
    <w:rsid w:val="00137BC3"/>
    <w:rsid w:val="00141C06"/>
    <w:rsid w:val="001443C3"/>
    <w:rsid w:val="00144D24"/>
    <w:rsid w:val="00146FB2"/>
    <w:rsid w:val="001514F7"/>
    <w:rsid w:val="001517FD"/>
    <w:rsid w:val="00152181"/>
    <w:rsid w:val="0015256F"/>
    <w:rsid w:val="001534BA"/>
    <w:rsid w:val="0015429E"/>
    <w:rsid w:val="00161AA4"/>
    <w:rsid w:val="00162045"/>
    <w:rsid w:val="001623AA"/>
    <w:rsid w:val="00162B73"/>
    <w:rsid w:val="001631D4"/>
    <w:rsid w:val="001643E8"/>
    <w:rsid w:val="00164C67"/>
    <w:rsid w:val="00165043"/>
    <w:rsid w:val="00166824"/>
    <w:rsid w:val="001669BF"/>
    <w:rsid w:val="001718EF"/>
    <w:rsid w:val="00172FC2"/>
    <w:rsid w:val="00173E7A"/>
    <w:rsid w:val="00174AE6"/>
    <w:rsid w:val="00177926"/>
    <w:rsid w:val="00183319"/>
    <w:rsid w:val="00184582"/>
    <w:rsid w:val="001851B9"/>
    <w:rsid w:val="00186015"/>
    <w:rsid w:val="00191727"/>
    <w:rsid w:val="00194A76"/>
    <w:rsid w:val="00195F25"/>
    <w:rsid w:val="00197D9E"/>
    <w:rsid w:val="001A1604"/>
    <w:rsid w:val="001A20B5"/>
    <w:rsid w:val="001B0F36"/>
    <w:rsid w:val="001B437F"/>
    <w:rsid w:val="001B5B95"/>
    <w:rsid w:val="001B62B0"/>
    <w:rsid w:val="001C0214"/>
    <w:rsid w:val="001C02EC"/>
    <w:rsid w:val="001C26D7"/>
    <w:rsid w:val="001C45E1"/>
    <w:rsid w:val="001C4B28"/>
    <w:rsid w:val="001C6688"/>
    <w:rsid w:val="001C6A3B"/>
    <w:rsid w:val="001C7204"/>
    <w:rsid w:val="001D0B40"/>
    <w:rsid w:val="001D0D9E"/>
    <w:rsid w:val="001D0F91"/>
    <w:rsid w:val="001D1F96"/>
    <w:rsid w:val="001D1FC3"/>
    <w:rsid w:val="001D266E"/>
    <w:rsid w:val="001D626C"/>
    <w:rsid w:val="001D7AAA"/>
    <w:rsid w:val="001E029F"/>
    <w:rsid w:val="001E070A"/>
    <w:rsid w:val="001E0B16"/>
    <w:rsid w:val="001E0BCF"/>
    <w:rsid w:val="001E0EF8"/>
    <w:rsid w:val="001E107E"/>
    <w:rsid w:val="001E2CDE"/>
    <w:rsid w:val="001E45CC"/>
    <w:rsid w:val="001F0D5F"/>
    <w:rsid w:val="001F2527"/>
    <w:rsid w:val="001F419B"/>
    <w:rsid w:val="001F6A37"/>
    <w:rsid w:val="002004AF"/>
    <w:rsid w:val="00201464"/>
    <w:rsid w:val="00202B23"/>
    <w:rsid w:val="00204E7D"/>
    <w:rsid w:val="002053B3"/>
    <w:rsid w:val="00207AA0"/>
    <w:rsid w:val="00212807"/>
    <w:rsid w:val="00212ECB"/>
    <w:rsid w:val="0021319D"/>
    <w:rsid w:val="00213F67"/>
    <w:rsid w:val="00216057"/>
    <w:rsid w:val="002168E0"/>
    <w:rsid w:val="00217745"/>
    <w:rsid w:val="00217A32"/>
    <w:rsid w:val="00222240"/>
    <w:rsid w:val="0022300A"/>
    <w:rsid w:val="0022319A"/>
    <w:rsid w:val="00227CE7"/>
    <w:rsid w:val="00232E64"/>
    <w:rsid w:val="0023415A"/>
    <w:rsid w:val="00235775"/>
    <w:rsid w:val="00237742"/>
    <w:rsid w:val="0024031B"/>
    <w:rsid w:val="00241032"/>
    <w:rsid w:val="0024193C"/>
    <w:rsid w:val="00243A73"/>
    <w:rsid w:val="002444CA"/>
    <w:rsid w:val="00244751"/>
    <w:rsid w:val="0024731D"/>
    <w:rsid w:val="00252BDC"/>
    <w:rsid w:val="0025303D"/>
    <w:rsid w:val="002538CC"/>
    <w:rsid w:val="00254034"/>
    <w:rsid w:val="00255A07"/>
    <w:rsid w:val="00257433"/>
    <w:rsid w:val="00261E07"/>
    <w:rsid w:val="00262E76"/>
    <w:rsid w:val="00267858"/>
    <w:rsid w:val="00267A46"/>
    <w:rsid w:val="002745A4"/>
    <w:rsid w:val="00281431"/>
    <w:rsid w:val="00281770"/>
    <w:rsid w:val="00281CF0"/>
    <w:rsid w:val="002840FB"/>
    <w:rsid w:val="00285645"/>
    <w:rsid w:val="002863F0"/>
    <w:rsid w:val="00286E7B"/>
    <w:rsid w:val="00292581"/>
    <w:rsid w:val="002925CC"/>
    <w:rsid w:val="00292C9C"/>
    <w:rsid w:val="002936ED"/>
    <w:rsid w:val="002952CD"/>
    <w:rsid w:val="00295E5C"/>
    <w:rsid w:val="00295FD7"/>
    <w:rsid w:val="0029767A"/>
    <w:rsid w:val="002A0E12"/>
    <w:rsid w:val="002A1006"/>
    <w:rsid w:val="002A18D3"/>
    <w:rsid w:val="002A3613"/>
    <w:rsid w:val="002A7360"/>
    <w:rsid w:val="002A76CE"/>
    <w:rsid w:val="002B1F47"/>
    <w:rsid w:val="002B1F68"/>
    <w:rsid w:val="002B40AB"/>
    <w:rsid w:val="002B532D"/>
    <w:rsid w:val="002B5C28"/>
    <w:rsid w:val="002B6DA5"/>
    <w:rsid w:val="002C2BA8"/>
    <w:rsid w:val="002C3134"/>
    <w:rsid w:val="002C6063"/>
    <w:rsid w:val="002C6B4F"/>
    <w:rsid w:val="002C7DAB"/>
    <w:rsid w:val="002D21E2"/>
    <w:rsid w:val="002D381D"/>
    <w:rsid w:val="002D44B4"/>
    <w:rsid w:val="002E3366"/>
    <w:rsid w:val="002E3A88"/>
    <w:rsid w:val="002F093F"/>
    <w:rsid w:val="002F1073"/>
    <w:rsid w:val="002F2B8C"/>
    <w:rsid w:val="002F3085"/>
    <w:rsid w:val="002F30E4"/>
    <w:rsid w:val="002F6C2B"/>
    <w:rsid w:val="002F791E"/>
    <w:rsid w:val="00300E00"/>
    <w:rsid w:val="003013C3"/>
    <w:rsid w:val="00303896"/>
    <w:rsid w:val="003045EC"/>
    <w:rsid w:val="0030713E"/>
    <w:rsid w:val="0031054D"/>
    <w:rsid w:val="0031216F"/>
    <w:rsid w:val="00313DF3"/>
    <w:rsid w:val="0031490A"/>
    <w:rsid w:val="00314DDB"/>
    <w:rsid w:val="0031569D"/>
    <w:rsid w:val="00315DBF"/>
    <w:rsid w:val="0032064A"/>
    <w:rsid w:val="00321A1C"/>
    <w:rsid w:val="00323DEE"/>
    <w:rsid w:val="003256E6"/>
    <w:rsid w:val="003317D4"/>
    <w:rsid w:val="00332D66"/>
    <w:rsid w:val="00333980"/>
    <w:rsid w:val="00334A67"/>
    <w:rsid w:val="00334EB5"/>
    <w:rsid w:val="00337AB0"/>
    <w:rsid w:val="00337D33"/>
    <w:rsid w:val="00337DEA"/>
    <w:rsid w:val="00341B48"/>
    <w:rsid w:val="00341B54"/>
    <w:rsid w:val="00342113"/>
    <w:rsid w:val="00342ADF"/>
    <w:rsid w:val="003439F7"/>
    <w:rsid w:val="0034568F"/>
    <w:rsid w:val="00347151"/>
    <w:rsid w:val="003503CA"/>
    <w:rsid w:val="003508D4"/>
    <w:rsid w:val="00351C47"/>
    <w:rsid w:val="00351F12"/>
    <w:rsid w:val="00353261"/>
    <w:rsid w:val="003534FD"/>
    <w:rsid w:val="00353DA0"/>
    <w:rsid w:val="00353DFF"/>
    <w:rsid w:val="0035577E"/>
    <w:rsid w:val="0035731C"/>
    <w:rsid w:val="00357FAC"/>
    <w:rsid w:val="00361A87"/>
    <w:rsid w:val="00365115"/>
    <w:rsid w:val="0036603C"/>
    <w:rsid w:val="003702BB"/>
    <w:rsid w:val="00370C8B"/>
    <w:rsid w:val="003721CD"/>
    <w:rsid w:val="00374FB3"/>
    <w:rsid w:val="003765C0"/>
    <w:rsid w:val="00377560"/>
    <w:rsid w:val="00380367"/>
    <w:rsid w:val="0038351C"/>
    <w:rsid w:val="003846A7"/>
    <w:rsid w:val="00385ADA"/>
    <w:rsid w:val="00387880"/>
    <w:rsid w:val="003918E2"/>
    <w:rsid w:val="00392E2A"/>
    <w:rsid w:val="003A074E"/>
    <w:rsid w:val="003A43D4"/>
    <w:rsid w:val="003A4A00"/>
    <w:rsid w:val="003A76E2"/>
    <w:rsid w:val="003B15DC"/>
    <w:rsid w:val="003B414F"/>
    <w:rsid w:val="003B5D96"/>
    <w:rsid w:val="003B62BF"/>
    <w:rsid w:val="003C0235"/>
    <w:rsid w:val="003C0450"/>
    <w:rsid w:val="003C2702"/>
    <w:rsid w:val="003C3A91"/>
    <w:rsid w:val="003D10B5"/>
    <w:rsid w:val="003D2120"/>
    <w:rsid w:val="003D294B"/>
    <w:rsid w:val="003D4F7D"/>
    <w:rsid w:val="003D4FC8"/>
    <w:rsid w:val="003D575C"/>
    <w:rsid w:val="003D5957"/>
    <w:rsid w:val="003D6D9C"/>
    <w:rsid w:val="003D753A"/>
    <w:rsid w:val="003D7CAF"/>
    <w:rsid w:val="003E3C6F"/>
    <w:rsid w:val="003E41F9"/>
    <w:rsid w:val="003E5EF0"/>
    <w:rsid w:val="003E7CF8"/>
    <w:rsid w:val="003F10CC"/>
    <w:rsid w:val="003F360D"/>
    <w:rsid w:val="003F6BB1"/>
    <w:rsid w:val="004004BB"/>
    <w:rsid w:val="00401277"/>
    <w:rsid w:val="004018EB"/>
    <w:rsid w:val="00401934"/>
    <w:rsid w:val="00401EF5"/>
    <w:rsid w:val="00402796"/>
    <w:rsid w:val="004033AB"/>
    <w:rsid w:val="00407AB7"/>
    <w:rsid w:val="00412517"/>
    <w:rsid w:val="00413848"/>
    <w:rsid w:val="0041396A"/>
    <w:rsid w:val="00414555"/>
    <w:rsid w:val="004152BF"/>
    <w:rsid w:val="00415E0B"/>
    <w:rsid w:val="00416998"/>
    <w:rsid w:val="00416D6D"/>
    <w:rsid w:val="00420237"/>
    <w:rsid w:val="00420686"/>
    <w:rsid w:val="004211F4"/>
    <w:rsid w:val="004215F4"/>
    <w:rsid w:val="00421A3B"/>
    <w:rsid w:val="00422788"/>
    <w:rsid w:val="004233CC"/>
    <w:rsid w:val="00423AFF"/>
    <w:rsid w:val="00424EE5"/>
    <w:rsid w:val="0043258A"/>
    <w:rsid w:val="00432FC1"/>
    <w:rsid w:val="00433497"/>
    <w:rsid w:val="0043517F"/>
    <w:rsid w:val="00435291"/>
    <w:rsid w:val="004368A2"/>
    <w:rsid w:val="00436A1B"/>
    <w:rsid w:val="00440DE5"/>
    <w:rsid w:val="00441991"/>
    <w:rsid w:val="00442B91"/>
    <w:rsid w:val="00442CCD"/>
    <w:rsid w:val="004471F5"/>
    <w:rsid w:val="00451BBC"/>
    <w:rsid w:val="0045216C"/>
    <w:rsid w:val="00454B53"/>
    <w:rsid w:val="0045668E"/>
    <w:rsid w:val="00457FD4"/>
    <w:rsid w:val="00460811"/>
    <w:rsid w:val="00460BEB"/>
    <w:rsid w:val="00460DBA"/>
    <w:rsid w:val="00461B84"/>
    <w:rsid w:val="0046733D"/>
    <w:rsid w:val="00467C34"/>
    <w:rsid w:val="004709C0"/>
    <w:rsid w:val="0047210D"/>
    <w:rsid w:val="00473D72"/>
    <w:rsid w:val="00474A4D"/>
    <w:rsid w:val="004752AB"/>
    <w:rsid w:val="00477E9E"/>
    <w:rsid w:val="0048039A"/>
    <w:rsid w:val="00481823"/>
    <w:rsid w:val="00481F05"/>
    <w:rsid w:val="00482FEC"/>
    <w:rsid w:val="004836EC"/>
    <w:rsid w:val="00491B5C"/>
    <w:rsid w:val="00495F7E"/>
    <w:rsid w:val="004A06AE"/>
    <w:rsid w:val="004A2C51"/>
    <w:rsid w:val="004A3968"/>
    <w:rsid w:val="004A43C8"/>
    <w:rsid w:val="004A52CF"/>
    <w:rsid w:val="004A56D2"/>
    <w:rsid w:val="004A5B59"/>
    <w:rsid w:val="004A63B4"/>
    <w:rsid w:val="004A6902"/>
    <w:rsid w:val="004A7CA8"/>
    <w:rsid w:val="004B18B5"/>
    <w:rsid w:val="004B4455"/>
    <w:rsid w:val="004B44EC"/>
    <w:rsid w:val="004B478E"/>
    <w:rsid w:val="004B5927"/>
    <w:rsid w:val="004B603A"/>
    <w:rsid w:val="004B7508"/>
    <w:rsid w:val="004B78A5"/>
    <w:rsid w:val="004C1AEA"/>
    <w:rsid w:val="004C5C5D"/>
    <w:rsid w:val="004C79DC"/>
    <w:rsid w:val="004D0896"/>
    <w:rsid w:val="004D39BB"/>
    <w:rsid w:val="004D4940"/>
    <w:rsid w:val="004D537E"/>
    <w:rsid w:val="004D6245"/>
    <w:rsid w:val="004D7761"/>
    <w:rsid w:val="004E14AE"/>
    <w:rsid w:val="004E6E45"/>
    <w:rsid w:val="004E71E0"/>
    <w:rsid w:val="004F2029"/>
    <w:rsid w:val="004F36FC"/>
    <w:rsid w:val="004F4D33"/>
    <w:rsid w:val="004F6D69"/>
    <w:rsid w:val="004F74E9"/>
    <w:rsid w:val="004F7746"/>
    <w:rsid w:val="004F7C96"/>
    <w:rsid w:val="00507963"/>
    <w:rsid w:val="0051001F"/>
    <w:rsid w:val="005116A4"/>
    <w:rsid w:val="00513D9B"/>
    <w:rsid w:val="00516920"/>
    <w:rsid w:val="005177FB"/>
    <w:rsid w:val="00520CEC"/>
    <w:rsid w:val="0052577D"/>
    <w:rsid w:val="00525AD8"/>
    <w:rsid w:val="005261CB"/>
    <w:rsid w:val="00526433"/>
    <w:rsid w:val="005273FC"/>
    <w:rsid w:val="00530CF4"/>
    <w:rsid w:val="00531DA4"/>
    <w:rsid w:val="00532031"/>
    <w:rsid w:val="005320AC"/>
    <w:rsid w:val="00532A0E"/>
    <w:rsid w:val="00532DC5"/>
    <w:rsid w:val="00534DFB"/>
    <w:rsid w:val="00535B04"/>
    <w:rsid w:val="0054114E"/>
    <w:rsid w:val="00543D9D"/>
    <w:rsid w:val="00544456"/>
    <w:rsid w:val="00547B62"/>
    <w:rsid w:val="00552E9F"/>
    <w:rsid w:val="0055351E"/>
    <w:rsid w:val="00553722"/>
    <w:rsid w:val="005543F5"/>
    <w:rsid w:val="00554500"/>
    <w:rsid w:val="0056110B"/>
    <w:rsid w:val="00570212"/>
    <w:rsid w:val="00571911"/>
    <w:rsid w:val="00573E40"/>
    <w:rsid w:val="00574ACC"/>
    <w:rsid w:val="0058033A"/>
    <w:rsid w:val="00581158"/>
    <w:rsid w:val="00583973"/>
    <w:rsid w:val="00583A54"/>
    <w:rsid w:val="005859D8"/>
    <w:rsid w:val="00586EAB"/>
    <w:rsid w:val="00590103"/>
    <w:rsid w:val="005921C2"/>
    <w:rsid w:val="00593EF1"/>
    <w:rsid w:val="00594778"/>
    <w:rsid w:val="005948C6"/>
    <w:rsid w:val="00594F22"/>
    <w:rsid w:val="00594FBA"/>
    <w:rsid w:val="005A1AC2"/>
    <w:rsid w:val="005A1FF0"/>
    <w:rsid w:val="005A2895"/>
    <w:rsid w:val="005A29B8"/>
    <w:rsid w:val="005A2BEB"/>
    <w:rsid w:val="005A4035"/>
    <w:rsid w:val="005A45E0"/>
    <w:rsid w:val="005A461C"/>
    <w:rsid w:val="005A4A0E"/>
    <w:rsid w:val="005A5BDB"/>
    <w:rsid w:val="005A704D"/>
    <w:rsid w:val="005A75E9"/>
    <w:rsid w:val="005A7ED6"/>
    <w:rsid w:val="005B0FD3"/>
    <w:rsid w:val="005B60FF"/>
    <w:rsid w:val="005B7D13"/>
    <w:rsid w:val="005C165C"/>
    <w:rsid w:val="005C28AD"/>
    <w:rsid w:val="005C61C1"/>
    <w:rsid w:val="005C6C96"/>
    <w:rsid w:val="005D0DF3"/>
    <w:rsid w:val="005D13C1"/>
    <w:rsid w:val="005D1675"/>
    <w:rsid w:val="005D5C41"/>
    <w:rsid w:val="005D5FEE"/>
    <w:rsid w:val="005D660C"/>
    <w:rsid w:val="005D69BC"/>
    <w:rsid w:val="005E79D3"/>
    <w:rsid w:val="005E79D4"/>
    <w:rsid w:val="005F1517"/>
    <w:rsid w:val="005F1DEE"/>
    <w:rsid w:val="005F253D"/>
    <w:rsid w:val="005F4DB8"/>
    <w:rsid w:val="005F5348"/>
    <w:rsid w:val="005F7C8A"/>
    <w:rsid w:val="00600FD3"/>
    <w:rsid w:val="00601718"/>
    <w:rsid w:val="00601C29"/>
    <w:rsid w:val="00601E8B"/>
    <w:rsid w:val="00602906"/>
    <w:rsid w:val="00602F24"/>
    <w:rsid w:val="006049D2"/>
    <w:rsid w:val="0060637F"/>
    <w:rsid w:val="00607A7E"/>
    <w:rsid w:val="00610C26"/>
    <w:rsid w:val="006110ED"/>
    <w:rsid w:val="00611695"/>
    <w:rsid w:val="00611B42"/>
    <w:rsid w:val="006144CA"/>
    <w:rsid w:val="00614614"/>
    <w:rsid w:val="00622B65"/>
    <w:rsid w:val="00633E27"/>
    <w:rsid w:val="006357A6"/>
    <w:rsid w:val="0064017E"/>
    <w:rsid w:val="006409F2"/>
    <w:rsid w:val="006419FB"/>
    <w:rsid w:val="00641B86"/>
    <w:rsid w:val="00642211"/>
    <w:rsid w:val="00642B4F"/>
    <w:rsid w:val="00644539"/>
    <w:rsid w:val="00645F1F"/>
    <w:rsid w:val="006465C5"/>
    <w:rsid w:val="00647ACC"/>
    <w:rsid w:val="00651BB4"/>
    <w:rsid w:val="00652641"/>
    <w:rsid w:val="0065291A"/>
    <w:rsid w:val="00652B3D"/>
    <w:rsid w:val="006533C4"/>
    <w:rsid w:val="00654F0F"/>
    <w:rsid w:val="006552CF"/>
    <w:rsid w:val="00655695"/>
    <w:rsid w:val="006556CE"/>
    <w:rsid w:val="0065610E"/>
    <w:rsid w:val="006573AD"/>
    <w:rsid w:val="00661BD5"/>
    <w:rsid w:val="00662457"/>
    <w:rsid w:val="006628EF"/>
    <w:rsid w:val="00664B08"/>
    <w:rsid w:val="00664E72"/>
    <w:rsid w:val="00666003"/>
    <w:rsid w:val="006679B0"/>
    <w:rsid w:val="006701D3"/>
    <w:rsid w:val="0067160C"/>
    <w:rsid w:val="00671E6A"/>
    <w:rsid w:val="006727AE"/>
    <w:rsid w:val="00672BCF"/>
    <w:rsid w:val="006746A5"/>
    <w:rsid w:val="0067616C"/>
    <w:rsid w:val="00676570"/>
    <w:rsid w:val="00676EAB"/>
    <w:rsid w:val="00677C04"/>
    <w:rsid w:val="00680191"/>
    <w:rsid w:val="00680855"/>
    <w:rsid w:val="0068085A"/>
    <w:rsid w:val="00680A91"/>
    <w:rsid w:val="006830EF"/>
    <w:rsid w:val="00685CB5"/>
    <w:rsid w:val="0068733D"/>
    <w:rsid w:val="00691C01"/>
    <w:rsid w:val="00692372"/>
    <w:rsid w:val="006936FE"/>
    <w:rsid w:val="00694A33"/>
    <w:rsid w:val="00694BF1"/>
    <w:rsid w:val="00696611"/>
    <w:rsid w:val="00697725"/>
    <w:rsid w:val="006A3FA4"/>
    <w:rsid w:val="006A431D"/>
    <w:rsid w:val="006A6584"/>
    <w:rsid w:val="006B0A7C"/>
    <w:rsid w:val="006B0E03"/>
    <w:rsid w:val="006B341C"/>
    <w:rsid w:val="006B35E4"/>
    <w:rsid w:val="006B3D78"/>
    <w:rsid w:val="006B4098"/>
    <w:rsid w:val="006B414C"/>
    <w:rsid w:val="006B440E"/>
    <w:rsid w:val="006B4735"/>
    <w:rsid w:val="006B5C72"/>
    <w:rsid w:val="006B6008"/>
    <w:rsid w:val="006C023C"/>
    <w:rsid w:val="006C3A60"/>
    <w:rsid w:val="006C40A3"/>
    <w:rsid w:val="006C43DF"/>
    <w:rsid w:val="006C483E"/>
    <w:rsid w:val="006C5F3F"/>
    <w:rsid w:val="006C61DB"/>
    <w:rsid w:val="006C70A1"/>
    <w:rsid w:val="006D1611"/>
    <w:rsid w:val="006D2402"/>
    <w:rsid w:val="006D3DBF"/>
    <w:rsid w:val="006D4703"/>
    <w:rsid w:val="006D5E1B"/>
    <w:rsid w:val="006D7246"/>
    <w:rsid w:val="006E09AB"/>
    <w:rsid w:val="006E0B86"/>
    <w:rsid w:val="006E1711"/>
    <w:rsid w:val="006E3CD4"/>
    <w:rsid w:val="006E4ACF"/>
    <w:rsid w:val="006E6038"/>
    <w:rsid w:val="006E66EE"/>
    <w:rsid w:val="006E67E3"/>
    <w:rsid w:val="006F080E"/>
    <w:rsid w:val="006F0BE3"/>
    <w:rsid w:val="006F143B"/>
    <w:rsid w:val="006F25F6"/>
    <w:rsid w:val="006F39A1"/>
    <w:rsid w:val="006F4717"/>
    <w:rsid w:val="006F58FE"/>
    <w:rsid w:val="006F6286"/>
    <w:rsid w:val="00703441"/>
    <w:rsid w:val="00704CE5"/>
    <w:rsid w:val="00704D9A"/>
    <w:rsid w:val="00712F1E"/>
    <w:rsid w:val="00713AAE"/>
    <w:rsid w:val="00715BF0"/>
    <w:rsid w:val="00717164"/>
    <w:rsid w:val="00720E66"/>
    <w:rsid w:val="00721CC6"/>
    <w:rsid w:val="007232D4"/>
    <w:rsid w:val="007238B1"/>
    <w:rsid w:val="00724359"/>
    <w:rsid w:val="00724AEB"/>
    <w:rsid w:val="007252E1"/>
    <w:rsid w:val="00725E44"/>
    <w:rsid w:val="00726F02"/>
    <w:rsid w:val="00727236"/>
    <w:rsid w:val="007273BF"/>
    <w:rsid w:val="00731409"/>
    <w:rsid w:val="00731B99"/>
    <w:rsid w:val="00735366"/>
    <w:rsid w:val="007354CE"/>
    <w:rsid w:val="0074045C"/>
    <w:rsid w:val="007427F7"/>
    <w:rsid w:val="0074357E"/>
    <w:rsid w:val="007448D5"/>
    <w:rsid w:val="00746694"/>
    <w:rsid w:val="00747274"/>
    <w:rsid w:val="00747898"/>
    <w:rsid w:val="007514A1"/>
    <w:rsid w:val="00762482"/>
    <w:rsid w:val="00762943"/>
    <w:rsid w:val="007635B5"/>
    <w:rsid w:val="00763FE9"/>
    <w:rsid w:val="007654CE"/>
    <w:rsid w:val="0077373F"/>
    <w:rsid w:val="007745BB"/>
    <w:rsid w:val="0077485C"/>
    <w:rsid w:val="00783D2E"/>
    <w:rsid w:val="00784DF0"/>
    <w:rsid w:val="007861A1"/>
    <w:rsid w:val="00786AB5"/>
    <w:rsid w:val="00790917"/>
    <w:rsid w:val="00790CD6"/>
    <w:rsid w:val="007910CC"/>
    <w:rsid w:val="00791620"/>
    <w:rsid w:val="007934A3"/>
    <w:rsid w:val="00794B22"/>
    <w:rsid w:val="00796053"/>
    <w:rsid w:val="007A01F3"/>
    <w:rsid w:val="007A1AA5"/>
    <w:rsid w:val="007A29BA"/>
    <w:rsid w:val="007A4E31"/>
    <w:rsid w:val="007B154F"/>
    <w:rsid w:val="007B4200"/>
    <w:rsid w:val="007B6530"/>
    <w:rsid w:val="007B733E"/>
    <w:rsid w:val="007C084F"/>
    <w:rsid w:val="007C380A"/>
    <w:rsid w:val="007C4547"/>
    <w:rsid w:val="007C55C4"/>
    <w:rsid w:val="007D1274"/>
    <w:rsid w:val="007D19DA"/>
    <w:rsid w:val="007D3C60"/>
    <w:rsid w:val="007D6531"/>
    <w:rsid w:val="007D66C4"/>
    <w:rsid w:val="007D76B6"/>
    <w:rsid w:val="007D7AA8"/>
    <w:rsid w:val="007E2953"/>
    <w:rsid w:val="007E3935"/>
    <w:rsid w:val="007E6112"/>
    <w:rsid w:val="007E6856"/>
    <w:rsid w:val="007E6899"/>
    <w:rsid w:val="007F03F7"/>
    <w:rsid w:val="007F06C4"/>
    <w:rsid w:val="007F3BAD"/>
    <w:rsid w:val="007F3C1D"/>
    <w:rsid w:val="007F5D98"/>
    <w:rsid w:val="007F6521"/>
    <w:rsid w:val="007F7714"/>
    <w:rsid w:val="00802EA6"/>
    <w:rsid w:val="0080411E"/>
    <w:rsid w:val="00805F32"/>
    <w:rsid w:val="008060C1"/>
    <w:rsid w:val="00807C71"/>
    <w:rsid w:val="00810E5E"/>
    <w:rsid w:val="00812A52"/>
    <w:rsid w:val="00812D15"/>
    <w:rsid w:val="00813B0F"/>
    <w:rsid w:val="00817E6A"/>
    <w:rsid w:val="00820DD2"/>
    <w:rsid w:val="00822E47"/>
    <w:rsid w:val="0082333B"/>
    <w:rsid w:val="0082480D"/>
    <w:rsid w:val="00824D40"/>
    <w:rsid w:val="008251CB"/>
    <w:rsid w:val="008270B0"/>
    <w:rsid w:val="008300C0"/>
    <w:rsid w:val="008307D2"/>
    <w:rsid w:val="00831DCD"/>
    <w:rsid w:val="00832C01"/>
    <w:rsid w:val="0083315E"/>
    <w:rsid w:val="008343BC"/>
    <w:rsid w:val="008346A4"/>
    <w:rsid w:val="00835472"/>
    <w:rsid w:val="0083560E"/>
    <w:rsid w:val="0083562B"/>
    <w:rsid w:val="00843557"/>
    <w:rsid w:val="00844E69"/>
    <w:rsid w:val="00845527"/>
    <w:rsid w:val="0084564B"/>
    <w:rsid w:val="008465FD"/>
    <w:rsid w:val="00850F54"/>
    <w:rsid w:val="00850FA3"/>
    <w:rsid w:val="008516F4"/>
    <w:rsid w:val="00851BA6"/>
    <w:rsid w:val="00853FF3"/>
    <w:rsid w:val="008568A7"/>
    <w:rsid w:val="00857B52"/>
    <w:rsid w:val="008644CE"/>
    <w:rsid w:val="00867161"/>
    <w:rsid w:val="00870283"/>
    <w:rsid w:val="008711FD"/>
    <w:rsid w:val="008718B5"/>
    <w:rsid w:val="00872324"/>
    <w:rsid w:val="008746FA"/>
    <w:rsid w:val="00877A4E"/>
    <w:rsid w:val="00883EF4"/>
    <w:rsid w:val="00885D3B"/>
    <w:rsid w:val="00885EE5"/>
    <w:rsid w:val="00890641"/>
    <w:rsid w:val="008913DF"/>
    <w:rsid w:val="00891AFB"/>
    <w:rsid w:val="00892622"/>
    <w:rsid w:val="0089472D"/>
    <w:rsid w:val="008A0AA0"/>
    <w:rsid w:val="008A1C91"/>
    <w:rsid w:val="008A30A9"/>
    <w:rsid w:val="008A4446"/>
    <w:rsid w:val="008A4D0E"/>
    <w:rsid w:val="008A70D7"/>
    <w:rsid w:val="008A7D8E"/>
    <w:rsid w:val="008B4110"/>
    <w:rsid w:val="008B49AC"/>
    <w:rsid w:val="008B6107"/>
    <w:rsid w:val="008B740D"/>
    <w:rsid w:val="008C0E5C"/>
    <w:rsid w:val="008C103A"/>
    <w:rsid w:val="008C1592"/>
    <w:rsid w:val="008C2C69"/>
    <w:rsid w:val="008C3791"/>
    <w:rsid w:val="008C6C38"/>
    <w:rsid w:val="008C729D"/>
    <w:rsid w:val="008D2597"/>
    <w:rsid w:val="008D2640"/>
    <w:rsid w:val="008D4D70"/>
    <w:rsid w:val="008D5457"/>
    <w:rsid w:val="008E15DC"/>
    <w:rsid w:val="008E17E6"/>
    <w:rsid w:val="008E2ADB"/>
    <w:rsid w:val="008E3690"/>
    <w:rsid w:val="008E6304"/>
    <w:rsid w:val="008E63CA"/>
    <w:rsid w:val="008E6516"/>
    <w:rsid w:val="008E6A4B"/>
    <w:rsid w:val="008E70B4"/>
    <w:rsid w:val="008F1BC7"/>
    <w:rsid w:val="008F2A56"/>
    <w:rsid w:val="008F31B6"/>
    <w:rsid w:val="008F4F71"/>
    <w:rsid w:val="008F5C84"/>
    <w:rsid w:val="00900111"/>
    <w:rsid w:val="00904D48"/>
    <w:rsid w:val="00907C2F"/>
    <w:rsid w:val="00907CF9"/>
    <w:rsid w:val="00911130"/>
    <w:rsid w:val="009138BE"/>
    <w:rsid w:val="00915A1E"/>
    <w:rsid w:val="00916D8A"/>
    <w:rsid w:val="00917451"/>
    <w:rsid w:val="00917B25"/>
    <w:rsid w:val="00921091"/>
    <w:rsid w:val="00921646"/>
    <w:rsid w:val="00921D13"/>
    <w:rsid w:val="00922351"/>
    <w:rsid w:val="009231E0"/>
    <w:rsid w:val="00924741"/>
    <w:rsid w:val="00924E87"/>
    <w:rsid w:val="009256AF"/>
    <w:rsid w:val="00926BA5"/>
    <w:rsid w:val="0092768E"/>
    <w:rsid w:val="0092785A"/>
    <w:rsid w:val="00927BBC"/>
    <w:rsid w:val="00927DE3"/>
    <w:rsid w:val="009306EF"/>
    <w:rsid w:val="00930D41"/>
    <w:rsid w:val="009314C5"/>
    <w:rsid w:val="00933ECE"/>
    <w:rsid w:val="00935A9C"/>
    <w:rsid w:val="00936072"/>
    <w:rsid w:val="00936C91"/>
    <w:rsid w:val="009374ED"/>
    <w:rsid w:val="00937CB3"/>
    <w:rsid w:val="0094064F"/>
    <w:rsid w:val="009441C9"/>
    <w:rsid w:val="00944C5A"/>
    <w:rsid w:val="009472CB"/>
    <w:rsid w:val="009476CD"/>
    <w:rsid w:val="00947F27"/>
    <w:rsid w:val="00950244"/>
    <w:rsid w:val="00953F43"/>
    <w:rsid w:val="0095697E"/>
    <w:rsid w:val="00956D3E"/>
    <w:rsid w:val="009611B2"/>
    <w:rsid w:val="00962AAC"/>
    <w:rsid w:val="00962FEF"/>
    <w:rsid w:val="0096419E"/>
    <w:rsid w:val="009675AF"/>
    <w:rsid w:val="00971672"/>
    <w:rsid w:val="00971C15"/>
    <w:rsid w:val="009726E2"/>
    <w:rsid w:val="0097337E"/>
    <w:rsid w:val="00974445"/>
    <w:rsid w:val="00974968"/>
    <w:rsid w:val="00977617"/>
    <w:rsid w:val="00977CA8"/>
    <w:rsid w:val="00980A50"/>
    <w:rsid w:val="00985B37"/>
    <w:rsid w:val="00986AFD"/>
    <w:rsid w:val="00986D3F"/>
    <w:rsid w:val="00997850"/>
    <w:rsid w:val="00997F15"/>
    <w:rsid w:val="009A1036"/>
    <w:rsid w:val="009A192A"/>
    <w:rsid w:val="009A1D06"/>
    <w:rsid w:val="009A7AD5"/>
    <w:rsid w:val="009B05DB"/>
    <w:rsid w:val="009B0C0D"/>
    <w:rsid w:val="009B134A"/>
    <w:rsid w:val="009B2510"/>
    <w:rsid w:val="009B2B54"/>
    <w:rsid w:val="009B3750"/>
    <w:rsid w:val="009B7372"/>
    <w:rsid w:val="009B7F40"/>
    <w:rsid w:val="009C034E"/>
    <w:rsid w:val="009C3179"/>
    <w:rsid w:val="009C50C9"/>
    <w:rsid w:val="009D188B"/>
    <w:rsid w:val="009D6A20"/>
    <w:rsid w:val="009D6ED3"/>
    <w:rsid w:val="009D7291"/>
    <w:rsid w:val="009D76FF"/>
    <w:rsid w:val="009E24EA"/>
    <w:rsid w:val="009E3E89"/>
    <w:rsid w:val="009E480A"/>
    <w:rsid w:val="009E79E5"/>
    <w:rsid w:val="009F1631"/>
    <w:rsid w:val="009F24AF"/>
    <w:rsid w:val="009F2625"/>
    <w:rsid w:val="009F339B"/>
    <w:rsid w:val="009F6001"/>
    <w:rsid w:val="009F759D"/>
    <w:rsid w:val="00A01151"/>
    <w:rsid w:val="00A01D1F"/>
    <w:rsid w:val="00A03363"/>
    <w:rsid w:val="00A03AB5"/>
    <w:rsid w:val="00A03D90"/>
    <w:rsid w:val="00A0415F"/>
    <w:rsid w:val="00A04316"/>
    <w:rsid w:val="00A0458D"/>
    <w:rsid w:val="00A05FA4"/>
    <w:rsid w:val="00A1005E"/>
    <w:rsid w:val="00A10B84"/>
    <w:rsid w:val="00A10EA6"/>
    <w:rsid w:val="00A11536"/>
    <w:rsid w:val="00A13DC8"/>
    <w:rsid w:val="00A150F3"/>
    <w:rsid w:val="00A17517"/>
    <w:rsid w:val="00A228D2"/>
    <w:rsid w:val="00A22BB3"/>
    <w:rsid w:val="00A2413E"/>
    <w:rsid w:val="00A25067"/>
    <w:rsid w:val="00A251BC"/>
    <w:rsid w:val="00A25202"/>
    <w:rsid w:val="00A2580A"/>
    <w:rsid w:val="00A259F3"/>
    <w:rsid w:val="00A279CF"/>
    <w:rsid w:val="00A31638"/>
    <w:rsid w:val="00A35666"/>
    <w:rsid w:val="00A36143"/>
    <w:rsid w:val="00A3780B"/>
    <w:rsid w:val="00A37F2B"/>
    <w:rsid w:val="00A4130C"/>
    <w:rsid w:val="00A43BE3"/>
    <w:rsid w:val="00A4658A"/>
    <w:rsid w:val="00A46B03"/>
    <w:rsid w:val="00A46FC1"/>
    <w:rsid w:val="00A520EB"/>
    <w:rsid w:val="00A54B5A"/>
    <w:rsid w:val="00A564B7"/>
    <w:rsid w:val="00A570E7"/>
    <w:rsid w:val="00A6091D"/>
    <w:rsid w:val="00A61AD4"/>
    <w:rsid w:val="00A6422D"/>
    <w:rsid w:val="00A667AF"/>
    <w:rsid w:val="00A70642"/>
    <w:rsid w:val="00A71268"/>
    <w:rsid w:val="00A72122"/>
    <w:rsid w:val="00A7212F"/>
    <w:rsid w:val="00A7271D"/>
    <w:rsid w:val="00A7323A"/>
    <w:rsid w:val="00A7437E"/>
    <w:rsid w:val="00A758A9"/>
    <w:rsid w:val="00A75FF3"/>
    <w:rsid w:val="00A76CD9"/>
    <w:rsid w:val="00A77923"/>
    <w:rsid w:val="00A8003E"/>
    <w:rsid w:val="00A81AFD"/>
    <w:rsid w:val="00A81CD0"/>
    <w:rsid w:val="00A82DBA"/>
    <w:rsid w:val="00A84616"/>
    <w:rsid w:val="00A8487C"/>
    <w:rsid w:val="00A84D04"/>
    <w:rsid w:val="00A85B75"/>
    <w:rsid w:val="00A90BC2"/>
    <w:rsid w:val="00A91C6E"/>
    <w:rsid w:val="00A9280D"/>
    <w:rsid w:val="00A92881"/>
    <w:rsid w:val="00A93314"/>
    <w:rsid w:val="00A93606"/>
    <w:rsid w:val="00A960A5"/>
    <w:rsid w:val="00A97D48"/>
    <w:rsid w:val="00AA02A3"/>
    <w:rsid w:val="00AA0A50"/>
    <w:rsid w:val="00AA140A"/>
    <w:rsid w:val="00AA298C"/>
    <w:rsid w:val="00AA4CC5"/>
    <w:rsid w:val="00AA7732"/>
    <w:rsid w:val="00AA7A08"/>
    <w:rsid w:val="00AB195B"/>
    <w:rsid w:val="00AB2FB8"/>
    <w:rsid w:val="00AB3C36"/>
    <w:rsid w:val="00AB51DB"/>
    <w:rsid w:val="00AB5EC7"/>
    <w:rsid w:val="00AC009E"/>
    <w:rsid w:val="00AC1399"/>
    <w:rsid w:val="00AC2525"/>
    <w:rsid w:val="00AC3A2A"/>
    <w:rsid w:val="00AC5B8E"/>
    <w:rsid w:val="00AC7498"/>
    <w:rsid w:val="00AD1A17"/>
    <w:rsid w:val="00AD258E"/>
    <w:rsid w:val="00AE20DA"/>
    <w:rsid w:val="00AE3604"/>
    <w:rsid w:val="00AE4DF2"/>
    <w:rsid w:val="00AE5C0F"/>
    <w:rsid w:val="00AE609A"/>
    <w:rsid w:val="00AE775E"/>
    <w:rsid w:val="00AF0F6F"/>
    <w:rsid w:val="00AF7DF9"/>
    <w:rsid w:val="00AF7FC3"/>
    <w:rsid w:val="00B00969"/>
    <w:rsid w:val="00B0188D"/>
    <w:rsid w:val="00B05BCA"/>
    <w:rsid w:val="00B103F7"/>
    <w:rsid w:val="00B10B37"/>
    <w:rsid w:val="00B12A53"/>
    <w:rsid w:val="00B15CD6"/>
    <w:rsid w:val="00B17610"/>
    <w:rsid w:val="00B201CB"/>
    <w:rsid w:val="00B21024"/>
    <w:rsid w:val="00B22458"/>
    <w:rsid w:val="00B232C5"/>
    <w:rsid w:val="00B23871"/>
    <w:rsid w:val="00B2453A"/>
    <w:rsid w:val="00B3044C"/>
    <w:rsid w:val="00B305CA"/>
    <w:rsid w:val="00B3218F"/>
    <w:rsid w:val="00B34A8B"/>
    <w:rsid w:val="00B34EEB"/>
    <w:rsid w:val="00B35648"/>
    <w:rsid w:val="00B40979"/>
    <w:rsid w:val="00B420CC"/>
    <w:rsid w:val="00B42AFA"/>
    <w:rsid w:val="00B43A83"/>
    <w:rsid w:val="00B4536E"/>
    <w:rsid w:val="00B45436"/>
    <w:rsid w:val="00B46B63"/>
    <w:rsid w:val="00B508C9"/>
    <w:rsid w:val="00B516D1"/>
    <w:rsid w:val="00B548E8"/>
    <w:rsid w:val="00B576C5"/>
    <w:rsid w:val="00B65F0C"/>
    <w:rsid w:val="00B6708B"/>
    <w:rsid w:val="00B70C4F"/>
    <w:rsid w:val="00B73033"/>
    <w:rsid w:val="00B7446F"/>
    <w:rsid w:val="00B74874"/>
    <w:rsid w:val="00B748E6"/>
    <w:rsid w:val="00B75301"/>
    <w:rsid w:val="00B8234F"/>
    <w:rsid w:val="00B82481"/>
    <w:rsid w:val="00B8463E"/>
    <w:rsid w:val="00B85AED"/>
    <w:rsid w:val="00B85E96"/>
    <w:rsid w:val="00B8665F"/>
    <w:rsid w:val="00B87257"/>
    <w:rsid w:val="00B8785E"/>
    <w:rsid w:val="00B909ED"/>
    <w:rsid w:val="00B9561C"/>
    <w:rsid w:val="00BA2ED9"/>
    <w:rsid w:val="00BA4495"/>
    <w:rsid w:val="00BA48C6"/>
    <w:rsid w:val="00BA748B"/>
    <w:rsid w:val="00BB04DB"/>
    <w:rsid w:val="00BB1168"/>
    <w:rsid w:val="00BB19C8"/>
    <w:rsid w:val="00BB29B5"/>
    <w:rsid w:val="00BB5129"/>
    <w:rsid w:val="00BB517C"/>
    <w:rsid w:val="00BB6426"/>
    <w:rsid w:val="00BB6AA4"/>
    <w:rsid w:val="00BC1B86"/>
    <w:rsid w:val="00BC2543"/>
    <w:rsid w:val="00BC431B"/>
    <w:rsid w:val="00BC4D22"/>
    <w:rsid w:val="00BC56D0"/>
    <w:rsid w:val="00BD1148"/>
    <w:rsid w:val="00BD1C66"/>
    <w:rsid w:val="00BD5143"/>
    <w:rsid w:val="00BD72C7"/>
    <w:rsid w:val="00BD78FE"/>
    <w:rsid w:val="00BE1841"/>
    <w:rsid w:val="00BE20ED"/>
    <w:rsid w:val="00BE28B3"/>
    <w:rsid w:val="00BE4121"/>
    <w:rsid w:val="00BE42FE"/>
    <w:rsid w:val="00BE476D"/>
    <w:rsid w:val="00BE7746"/>
    <w:rsid w:val="00BE7CB5"/>
    <w:rsid w:val="00BF1952"/>
    <w:rsid w:val="00BF4E57"/>
    <w:rsid w:val="00BF5F0B"/>
    <w:rsid w:val="00BF6AA4"/>
    <w:rsid w:val="00BF7026"/>
    <w:rsid w:val="00BF7104"/>
    <w:rsid w:val="00C00327"/>
    <w:rsid w:val="00C04A50"/>
    <w:rsid w:val="00C04D9A"/>
    <w:rsid w:val="00C06A27"/>
    <w:rsid w:val="00C103BE"/>
    <w:rsid w:val="00C12AC5"/>
    <w:rsid w:val="00C156D7"/>
    <w:rsid w:val="00C1570C"/>
    <w:rsid w:val="00C15903"/>
    <w:rsid w:val="00C169DE"/>
    <w:rsid w:val="00C16A69"/>
    <w:rsid w:val="00C20517"/>
    <w:rsid w:val="00C21342"/>
    <w:rsid w:val="00C253BB"/>
    <w:rsid w:val="00C25617"/>
    <w:rsid w:val="00C2774C"/>
    <w:rsid w:val="00C3213C"/>
    <w:rsid w:val="00C321D7"/>
    <w:rsid w:val="00C340EC"/>
    <w:rsid w:val="00C35A21"/>
    <w:rsid w:val="00C35BAA"/>
    <w:rsid w:val="00C40725"/>
    <w:rsid w:val="00C40B6D"/>
    <w:rsid w:val="00C46B01"/>
    <w:rsid w:val="00C51BCC"/>
    <w:rsid w:val="00C51D82"/>
    <w:rsid w:val="00C53BE4"/>
    <w:rsid w:val="00C57DDD"/>
    <w:rsid w:val="00C63471"/>
    <w:rsid w:val="00C64AFA"/>
    <w:rsid w:val="00C6584A"/>
    <w:rsid w:val="00C70962"/>
    <w:rsid w:val="00C71B9B"/>
    <w:rsid w:val="00C7261B"/>
    <w:rsid w:val="00C72AFD"/>
    <w:rsid w:val="00C75014"/>
    <w:rsid w:val="00C75827"/>
    <w:rsid w:val="00C7728B"/>
    <w:rsid w:val="00C80A00"/>
    <w:rsid w:val="00C80C62"/>
    <w:rsid w:val="00C80F34"/>
    <w:rsid w:val="00C81374"/>
    <w:rsid w:val="00C81E3C"/>
    <w:rsid w:val="00C835D4"/>
    <w:rsid w:val="00C85B58"/>
    <w:rsid w:val="00C86D95"/>
    <w:rsid w:val="00C87DA3"/>
    <w:rsid w:val="00C92953"/>
    <w:rsid w:val="00C93049"/>
    <w:rsid w:val="00C93270"/>
    <w:rsid w:val="00C9406C"/>
    <w:rsid w:val="00C9517F"/>
    <w:rsid w:val="00C96C8A"/>
    <w:rsid w:val="00C96D5E"/>
    <w:rsid w:val="00CA32E8"/>
    <w:rsid w:val="00CA365C"/>
    <w:rsid w:val="00CA4215"/>
    <w:rsid w:val="00CB14F9"/>
    <w:rsid w:val="00CB19A9"/>
    <w:rsid w:val="00CB464A"/>
    <w:rsid w:val="00CB47EC"/>
    <w:rsid w:val="00CB7636"/>
    <w:rsid w:val="00CC2F4A"/>
    <w:rsid w:val="00CC5238"/>
    <w:rsid w:val="00CC67F0"/>
    <w:rsid w:val="00CD2A96"/>
    <w:rsid w:val="00CD30F8"/>
    <w:rsid w:val="00CD31C4"/>
    <w:rsid w:val="00CD4D25"/>
    <w:rsid w:val="00CD6F17"/>
    <w:rsid w:val="00CD7205"/>
    <w:rsid w:val="00CE1D7B"/>
    <w:rsid w:val="00CE41E1"/>
    <w:rsid w:val="00CE5A3A"/>
    <w:rsid w:val="00CE6B80"/>
    <w:rsid w:val="00CE78C6"/>
    <w:rsid w:val="00CF0593"/>
    <w:rsid w:val="00CF11D0"/>
    <w:rsid w:val="00CF61E9"/>
    <w:rsid w:val="00CF68A8"/>
    <w:rsid w:val="00CF6E9D"/>
    <w:rsid w:val="00CF6F88"/>
    <w:rsid w:val="00CF7AD5"/>
    <w:rsid w:val="00CF7BB9"/>
    <w:rsid w:val="00D02A1F"/>
    <w:rsid w:val="00D04560"/>
    <w:rsid w:val="00D04C44"/>
    <w:rsid w:val="00D0612C"/>
    <w:rsid w:val="00D102D1"/>
    <w:rsid w:val="00D11886"/>
    <w:rsid w:val="00D14B35"/>
    <w:rsid w:val="00D16697"/>
    <w:rsid w:val="00D16786"/>
    <w:rsid w:val="00D20BD6"/>
    <w:rsid w:val="00D21942"/>
    <w:rsid w:val="00D21B3C"/>
    <w:rsid w:val="00D23E49"/>
    <w:rsid w:val="00D23F99"/>
    <w:rsid w:val="00D24169"/>
    <w:rsid w:val="00D24820"/>
    <w:rsid w:val="00D34B25"/>
    <w:rsid w:val="00D41E01"/>
    <w:rsid w:val="00D41E62"/>
    <w:rsid w:val="00D436C7"/>
    <w:rsid w:val="00D43E06"/>
    <w:rsid w:val="00D44FA2"/>
    <w:rsid w:val="00D46EAF"/>
    <w:rsid w:val="00D51D33"/>
    <w:rsid w:val="00D51E4E"/>
    <w:rsid w:val="00D55781"/>
    <w:rsid w:val="00D559B3"/>
    <w:rsid w:val="00D56976"/>
    <w:rsid w:val="00D56E5D"/>
    <w:rsid w:val="00D57574"/>
    <w:rsid w:val="00D57D7F"/>
    <w:rsid w:val="00D60AD9"/>
    <w:rsid w:val="00D624D5"/>
    <w:rsid w:val="00D62526"/>
    <w:rsid w:val="00D64AE8"/>
    <w:rsid w:val="00D64B24"/>
    <w:rsid w:val="00D64D0E"/>
    <w:rsid w:val="00D659E5"/>
    <w:rsid w:val="00D66088"/>
    <w:rsid w:val="00D66DD5"/>
    <w:rsid w:val="00D67CC4"/>
    <w:rsid w:val="00D67D67"/>
    <w:rsid w:val="00D73B2E"/>
    <w:rsid w:val="00D75891"/>
    <w:rsid w:val="00D807E0"/>
    <w:rsid w:val="00D80DC5"/>
    <w:rsid w:val="00D83BB3"/>
    <w:rsid w:val="00D862FD"/>
    <w:rsid w:val="00D91B30"/>
    <w:rsid w:val="00D93F9B"/>
    <w:rsid w:val="00D95233"/>
    <w:rsid w:val="00D97203"/>
    <w:rsid w:val="00DA365E"/>
    <w:rsid w:val="00DA4376"/>
    <w:rsid w:val="00DA5275"/>
    <w:rsid w:val="00DB307B"/>
    <w:rsid w:val="00DB56A0"/>
    <w:rsid w:val="00DB5BEE"/>
    <w:rsid w:val="00DB5F0F"/>
    <w:rsid w:val="00DB72B8"/>
    <w:rsid w:val="00DB7C23"/>
    <w:rsid w:val="00DC219D"/>
    <w:rsid w:val="00DC26EF"/>
    <w:rsid w:val="00DC3C3A"/>
    <w:rsid w:val="00DC40B4"/>
    <w:rsid w:val="00DC4A51"/>
    <w:rsid w:val="00DC576E"/>
    <w:rsid w:val="00DC5C34"/>
    <w:rsid w:val="00DC7728"/>
    <w:rsid w:val="00DD5394"/>
    <w:rsid w:val="00DD7346"/>
    <w:rsid w:val="00DD7439"/>
    <w:rsid w:val="00DE00D4"/>
    <w:rsid w:val="00DE0BBE"/>
    <w:rsid w:val="00DE125D"/>
    <w:rsid w:val="00DE1EC7"/>
    <w:rsid w:val="00DE4E99"/>
    <w:rsid w:val="00DE510A"/>
    <w:rsid w:val="00DE755F"/>
    <w:rsid w:val="00DF1BEC"/>
    <w:rsid w:val="00DF24A7"/>
    <w:rsid w:val="00DF28FA"/>
    <w:rsid w:val="00DF4478"/>
    <w:rsid w:val="00DF5EDF"/>
    <w:rsid w:val="00E02FD9"/>
    <w:rsid w:val="00E0333B"/>
    <w:rsid w:val="00E04282"/>
    <w:rsid w:val="00E100D2"/>
    <w:rsid w:val="00E101A2"/>
    <w:rsid w:val="00E1234C"/>
    <w:rsid w:val="00E12FD7"/>
    <w:rsid w:val="00E14556"/>
    <w:rsid w:val="00E14841"/>
    <w:rsid w:val="00E1507C"/>
    <w:rsid w:val="00E1540E"/>
    <w:rsid w:val="00E162B2"/>
    <w:rsid w:val="00E1787D"/>
    <w:rsid w:val="00E23951"/>
    <w:rsid w:val="00E23C83"/>
    <w:rsid w:val="00E243CE"/>
    <w:rsid w:val="00E2542D"/>
    <w:rsid w:val="00E25EFF"/>
    <w:rsid w:val="00E2652B"/>
    <w:rsid w:val="00E27901"/>
    <w:rsid w:val="00E27F39"/>
    <w:rsid w:val="00E302EA"/>
    <w:rsid w:val="00E303AD"/>
    <w:rsid w:val="00E30946"/>
    <w:rsid w:val="00E3370D"/>
    <w:rsid w:val="00E348F3"/>
    <w:rsid w:val="00E41272"/>
    <w:rsid w:val="00E44003"/>
    <w:rsid w:val="00E446AE"/>
    <w:rsid w:val="00E466EA"/>
    <w:rsid w:val="00E47E2B"/>
    <w:rsid w:val="00E52EDF"/>
    <w:rsid w:val="00E54271"/>
    <w:rsid w:val="00E57D71"/>
    <w:rsid w:val="00E601E6"/>
    <w:rsid w:val="00E6705F"/>
    <w:rsid w:val="00E70193"/>
    <w:rsid w:val="00E70F69"/>
    <w:rsid w:val="00E76DD6"/>
    <w:rsid w:val="00E80EAD"/>
    <w:rsid w:val="00E82080"/>
    <w:rsid w:val="00E825B6"/>
    <w:rsid w:val="00E8376B"/>
    <w:rsid w:val="00E86A28"/>
    <w:rsid w:val="00E9131E"/>
    <w:rsid w:val="00E9178D"/>
    <w:rsid w:val="00E9218B"/>
    <w:rsid w:val="00E9439D"/>
    <w:rsid w:val="00E9706F"/>
    <w:rsid w:val="00EA5AFF"/>
    <w:rsid w:val="00EB0276"/>
    <w:rsid w:val="00EB30B0"/>
    <w:rsid w:val="00EB5FE4"/>
    <w:rsid w:val="00EB61F6"/>
    <w:rsid w:val="00EB6D47"/>
    <w:rsid w:val="00EC1CAA"/>
    <w:rsid w:val="00EC1D99"/>
    <w:rsid w:val="00EC2D6B"/>
    <w:rsid w:val="00EC2EF3"/>
    <w:rsid w:val="00EC4238"/>
    <w:rsid w:val="00EC4E43"/>
    <w:rsid w:val="00EC5BC3"/>
    <w:rsid w:val="00EC6307"/>
    <w:rsid w:val="00EC7A95"/>
    <w:rsid w:val="00EC7CDA"/>
    <w:rsid w:val="00ED1811"/>
    <w:rsid w:val="00ED420C"/>
    <w:rsid w:val="00ED54AA"/>
    <w:rsid w:val="00EE0D8A"/>
    <w:rsid w:val="00EE102F"/>
    <w:rsid w:val="00EE1829"/>
    <w:rsid w:val="00EE1B96"/>
    <w:rsid w:val="00EF1A8C"/>
    <w:rsid w:val="00EF1E03"/>
    <w:rsid w:val="00EF37E0"/>
    <w:rsid w:val="00EF3C66"/>
    <w:rsid w:val="00EF5287"/>
    <w:rsid w:val="00EF7F43"/>
    <w:rsid w:val="00F00768"/>
    <w:rsid w:val="00F01B5A"/>
    <w:rsid w:val="00F03EC1"/>
    <w:rsid w:val="00F125F9"/>
    <w:rsid w:val="00F13F70"/>
    <w:rsid w:val="00F14B1A"/>
    <w:rsid w:val="00F16018"/>
    <w:rsid w:val="00F16507"/>
    <w:rsid w:val="00F16BFC"/>
    <w:rsid w:val="00F21E00"/>
    <w:rsid w:val="00F22462"/>
    <w:rsid w:val="00F23C22"/>
    <w:rsid w:val="00F240F1"/>
    <w:rsid w:val="00F248AE"/>
    <w:rsid w:val="00F25E33"/>
    <w:rsid w:val="00F279FB"/>
    <w:rsid w:val="00F31B8E"/>
    <w:rsid w:val="00F324FB"/>
    <w:rsid w:val="00F37144"/>
    <w:rsid w:val="00F410EE"/>
    <w:rsid w:val="00F43F14"/>
    <w:rsid w:val="00F44202"/>
    <w:rsid w:val="00F44331"/>
    <w:rsid w:val="00F53916"/>
    <w:rsid w:val="00F53A36"/>
    <w:rsid w:val="00F53A3C"/>
    <w:rsid w:val="00F54010"/>
    <w:rsid w:val="00F54BE6"/>
    <w:rsid w:val="00F54F58"/>
    <w:rsid w:val="00F572E6"/>
    <w:rsid w:val="00F61735"/>
    <w:rsid w:val="00F63A26"/>
    <w:rsid w:val="00F6564A"/>
    <w:rsid w:val="00F72721"/>
    <w:rsid w:val="00F75D1A"/>
    <w:rsid w:val="00F83D73"/>
    <w:rsid w:val="00F8764F"/>
    <w:rsid w:val="00F9391F"/>
    <w:rsid w:val="00F9394A"/>
    <w:rsid w:val="00F941AD"/>
    <w:rsid w:val="00F94342"/>
    <w:rsid w:val="00F94FBE"/>
    <w:rsid w:val="00F95E14"/>
    <w:rsid w:val="00FA14B1"/>
    <w:rsid w:val="00FA25CA"/>
    <w:rsid w:val="00FA7223"/>
    <w:rsid w:val="00FA7834"/>
    <w:rsid w:val="00FB1667"/>
    <w:rsid w:val="00FB1A33"/>
    <w:rsid w:val="00FB3888"/>
    <w:rsid w:val="00FC1551"/>
    <w:rsid w:val="00FC280E"/>
    <w:rsid w:val="00FC3D95"/>
    <w:rsid w:val="00FC3DB0"/>
    <w:rsid w:val="00FC6B73"/>
    <w:rsid w:val="00FC7AB4"/>
    <w:rsid w:val="00FD0F3C"/>
    <w:rsid w:val="00FD15DE"/>
    <w:rsid w:val="00FD19AB"/>
    <w:rsid w:val="00FD3675"/>
    <w:rsid w:val="00FD78B4"/>
    <w:rsid w:val="00FE363D"/>
    <w:rsid w:val="00FE600E"/>
    <w:rsid w:val="00FE65FA"/>
    <w:rsid w:val="00FF0033"/>
    <w:rsid w:val="00FF03FE"/>
    <w:rsid w:val="00FF43F4"/>
    <w:rsid w:val="00FF6855"/>
    <w:rsid w:val="00FF73A0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0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F080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F08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0E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6F080E"/>
    <w:pPr>
      <w:spacing w:before="0" w:beforeAutospacing="0" w:after="0" w:afterAutospacing="0"/>
      <w:ind w:left="708"/>
    </w:pPr>
    <w:rPr>
      <w:rFonts w:ascii="Script MT Bold" w:eastAsia="Times New Roman" w:hAnsi="Script MT Bold" w:cs="Times New Roman"/>
      <w:i/>
      <w:sz w:val="40"/>
      <w:szCs w:val="4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6F0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b1agaa6a0afi1cwe.xn--p1a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886898066313153"/>
          <c:y val="4.1025641025641123E-2"/>
          <c:w val="0.891131019336869"/>
          <c:h val="0.7610940170940193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5.4421768707482956E-2"/>
                  <c:y val="-8.8888888888889128E-2"/>
                </c:manualLayout>
              </c:layout>
              <c:showVal val="1"/>
            </c:dLbl>
            <c:dLbl>
              <c:idx val="1"/>
              <c:layout>
                <c:manualLayout>
                  <c:x val="5.1020408163265286E-2"/>
                  <c:y val="-0.32136752136752239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2018 - 2019</c:v>
                </c:pt>
                <c:pt idx="1">
                  <c:v>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2018 - 2019</c:v>
                </c:pt>
                <c:pt idx="1">
                  <c:v>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2018 - 2019</c:v>
                </c:pt>
                <c:pt idx="1">
                  <c:v>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103955456"/>
        <c:axId val="103961344"/>
        <c:axId val="0"/>
      </c:bar3DChart>
      <c:catAx>
        <c:axId val="103955456"/>
        <c:scaling>
          <c:orientation val="minMax"/>
        </c:scaling>
        <c:axPos val="b"/>
        <c:tickLblPos val="nextTo"/>
        <c:crossAx val="103961344"/>
        <c:crosses val="autoZero"/>
        <c:auto val="1"/>
        <c:lblAlgn val="ctr"/>
        <c:lblOffset val="100"/>
      </c:catAx>
      <c:valAx>
        <c:axId val="103961344"/>
        <c:scaling>
          <c:orientation val="minMax"/>
        </c:scaling>
        <c:axPos val="l"/>
        <c:majorGridlines/>
        <c:numFmt formatCode="General" sourceLinked="1"/>
        <c:tickLblPos val="nextTo"/>
        <c:crossAx val="1039554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3642</Words>
  <Characters>20765</Characters>
  <Application>Microsoft Office Word</Application>
  <DocSecurity>0</DocSecurity>
  <Lines>173</Lines>
  <Paragraphs>48</Paragraphs>
  <ScaleCrop>false</ScaleCrop>
  <Company>Microsoft</Company>
  <LinksUpToDate>false</LinksUpToDate>
  <CharactersWithSpaces>24359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2020-04-24T08:41:00Z</dcterms:created>
  <dcterms:modified xsi:type="dcterms:W3CDTF">2020-04-24T08:43:00Z</dcterms:modified>
</cp:coreProperties>
</file>